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6B1" w:rsidRPr="00B74D63" w:rsidRDefault="00EE4CE0"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REGULAMIN RADY PEDAGOGICZNEJ</w:t>
      </w:r>
    </w:p>
    <w:p w:rsidR="00B74D63" w:rsidRDefault="005316F6" w:rsidP="005316F6">
      <w:pPr>
        <w:tabs>
          <w:tab w:val="left" w:pos="284"/>
          <w:tab w:val="left" w:pos="426"/>
        </w:tabs>
        <w:spacing w:after="0"/>
        <w:jc w:val="center"/>
        <w:rPr>
          <w:rFonts w:ascii="Times New Roman" w:hAnsi="Times New Roman" w:cs="Times New Roman"/>
          <w:b/>
          <w:sz w:val="24"/>
          <w:szCs w:val="24"/>
        </w:rPr>
      </w:pPr>
      <w:r w:rsidRPr="005316F6">
        <w:rPr>
          <w:rFonts w:ascii="Times New Roman" w:hAnsi="Times New Roman" w:cs="Times New Roman"/>
          <w:b/>
          <w:sz w:val="24"/>
          <w:szCs w:val="24"/>
        </w:rPr>
        <w:t>SZKOŁ</w:t>
      </w:r>
      <w:r>
        <w:rPr>
          <w:rFonts w:ascii="Times New Roman" w:hAnsi="Times New Roman" w:cs="Times New Roman"/>
          <w:b/>
          <w:sz w:val="24"/>
          <w:szCs w:val="24"/>
        </w:rPr>
        <w:t>Y</w:t>
      </w:r>
      <w:r w:rsidRPr="005316F6">
        <w:rPr>
          <w:rFonts w:ascii="Times New Roman" w:hAnsi="Times New Roman" w:cs="Times New Roman"/>
          <w:b/>
          <w:sz w:val="24"/>
          <w:szCs w:val="24"/>
        </w:rPr>
        <w:t xml:space="preserve"> PODSTAWOW</w:t>
      </w:r>
      <w:r>
        <w:rPr>
          <w:rFonts w:ascii="Times New Roman" w:hAnsi="Times New Roman" w:cs="Times New Roman"/>
          <w:b/>
          <w:sz w:val="24"/>
          <w:szCs w:val="24"/>
        </w:rPr>
        <w:t xml:space="preserve">EJ </w:t>
      </w:r>
      <w:r w:rsidRPr="005316F6">
        <w:rPr>
          <w:rFonts w:ascii="Times New Roman" w:hAnsi="Times New Roman" w:cs="Times New Roman"/>
          <w:b/>
          <w:sz w:val="24"/>
          <w:szCs w:val="24"/>
        </w:rPr>
        <w:t>NR 5 IM. POLSKICH OLIMPIJCZYKÓW W ŚWIECIU</w:t>
      </w:r>
    </w:p>
    <w:p w:rsidR="005316F6" w:rsidRPr="00B74D63" w:rsidRDefault="005316F6" w:rsidP="005316F6">
      <w:pPr>
        <w:tabs>
          <w:tab w:val="left" w:pos="284"/>
          <w:tab w:val="left" w:pos="426"/>
        </w:tabs>
        <w:spacing w:after="0"/>
        <w:jc w:val="center"/>
        <w:rPr>
          <w:rFonts w:ascii="Times New Roman" w:hAnsi="Times New Roman" w:cs="Times New Roman"/>
          <w:sz w:val="24"/>
          <w:szCs w:val="24"/>
        </w:rPr>
      </w:pPr>
    </w:p>
    <w:p w:rsidR="00743A20" w:rsidRPr="00B74D63" w:rsidRDefault="00743A20"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Zadania i kompetencje Rady Pedagogicznej</w:t>
      </w:r>
    </w:p>
    <w:p w:rsidR="00B66012" w:rsidRPr="00B74D63" w:rsidRDefault="00B74D63"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w:t>
      </w:r>
      <w:r w:rsidR="00B66012" w:rsidRPr="00B74D63">
        <w:rPr>
          <w:rFonts w:ascii="Times New Roman" w:hAnsi="Times New Roman" w:cs="Times New Roman"/>
          <w:b/>
          <w:sz w:val="24"/>
          <w:szCs w:val="24"/>
        </w:rPr>
        <w:t>1</w:t>
      </w:r>
    </w:p>
    <w:p w:rsidR="00B74D63" w:rsidRPr="00B74D63" w:rsidRDefault="00B74D63" w:rsidP="005316F6">
      <w:pPr>
        <w:tabs>
          <w:tab w:val="left" w:pos="284"/>
          <w:tab w:val="left" w:pos="426"/>
        </w:tabs>
        <w:spacing w:after="0"/>
        <w:jc w:val="center"/>
        <w:rPr>
          <w:rFonts w:ascii="Times New Roman" w:hAnsi="Times New Roman" w:cs="Times New Roman"/>
          <w:sz w:val="24"/>
          <w:szCs w:val="24"/>
        </w:rPr>
      </w:pPr>
    </w:p>
    <w:p w:rsidR="00D15127" w:rsidRDefault="00E64B16" w:rsidP="005316F6">
      <w:pPr>
        <w:pStyle w:val="Standard"/>
        <w:tabs>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1. </w:t>
      </w:r>
      <w:r w:rsidR="00B66012" w:rsidRPr="00B74D63">
        <w:rPr>
          <w:rFonts w:ascii="Times New Roman" w:eastAsia="Times New Roman" w:hAnsi="Times New Roman" w:cs="Times New Roman"/>
          <w:color w:val="000000"/>
          <w:kern w:val="0"/>
          <w:sz w:val="24"/>
          <w:szCs w:val="24"/>
        </w:rPr>
        <w:t xml:space="preserve">Rada Pedagogiczna Szkoły Podstawowej </w:t>
      </w:r>
      <w:r w:rsidR="00556234">
        <w:rPr>
          <w:rFonts w:ascii="Times New Roman" w:eastAsia="Times New Roman" w:hAnsi="Times New Roman" w:cs="Times New Roman"/>
          <w:color w:val="000000"/>
          <w:kern w:val="0"/>
          <w:sz w:val="24"/>
          <w:szCs w:val="24"/>
        </w:rPr>
        <w:t>Nr 5 im. Polsk</w:t>
      </w:r>
      <w:r w:rsidR="005316F6">
        <w:rPr>
          <w:rFonts w:ascii="Times New Roman" w:eastAsia="Times New Roman" w:hAnsi="Times New Roman" w:cs="Times New Roman"/>
          <w:color w:val="000000"/>
          <w:kern w:val="0"/>
          <w:sz w:val="24"/>
          <w:szCs w:val="24"/>
        </w:rPr>
        <w:t xml:space="preserve">ich Olimpijczyków w Świeciu </w:t>
      </w:r>
      <w:r w:rsidR="00B66012" w:rsidRPr="00B74D63">
        <w:rPr>
          <w:rFonts w:ascii="Times New Roman" w:eastAsia="Times New Roman" w:hAnsi="Times New Roman" w:cs="Times New Roman"/>
          <w:color w:val="000000"/>
          <w:kern w:val="0"/>
          <w:sz w:val="24"/>
          <w:szCs w:val="24"/>
        </w:rPr>
        <w:t xml:space="preserve">zwana w dalszej części Regulaminu Radą, jest kolegialnym organem szkoły w zakresie realizacji </w:t>
      </w:r>
      <w:r w:rsidRPr="00B74D63">
        <w:rPr>
          <w:rFonts w:ascii="Times New Roman" w:eastAsia="Times New Roman" w:hAnsi="Times New Roman" w:cs="Times New Roman"/>
          <w:color w:val="000000"/>
          <w:kern w:val="0"/>
          <w:sz w:val="24"/>
          <w:szCs w:val="24"/>
        </w:rPr>
        <w:t xml:space="preserve">jej </w:t>
      </w:r>
      <w:r w:rsidR="00B66012" w:rsidRPr="00B74D63">
        <w:rPr>
          <w:rFonts w:ascii="Times New Roman" w:eastAsia="Times New Roman" w:hAnsi="Times New Roman" w:cs="Times New Roman"/>
          <w:color w:val="000000"/>
          <w:kern w:val="0"/>
          <w:sz w:val="24"/>
          <w:szCs w:val="24"/>
        </w:rPr>
        <w:t xml:space="preserve">statutowych zadań dotyczących kształcenia, wychowania i opieki. </w:t>
      </w:r>
    </w:p>
    <w:p w:rsidR="00E64B16" w:rsidRPr="00B74D63" w:rsidRDefault="00E64B16" w:rsidP="005316F6">
      <w:pPr>
        <w:pStyle w:val="Standard"/>
        <w:tabs>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2. </w:t>
      </w:r>
      <w:r w:rsidR="00B66012" w:rsidRPr="00B74D63">
        <w:rPr>
          <w:rFonts w:ascii="Times New Roman" w:eastAsia="Times New Roman" w:hAnsi="Times New Roman" w:cs="Times New Roman"/>
          <w:color w:val="000000"/>
          <w:kern w:val="0"/>
          <w:sz w:val="24"/>
          <w:szCs w:val="24"/>
        </w:rPr>
        <w:t xml:space="preserve">W skład Rady Pedagogicznej wchodzą dyrektor szkoły i wszyscy nauczyciele zatrudnieni w szkole. </w:t>
      </w:r>
    </w:p>
    <w:p w:rsidR="00E64B16" w:rsidRPr="00B74D63" w:rsidRDefault="00E64B16" w:rsidP="005316F6">
      <w:pPr>
        <w:pStyle w:val="Standard"/>
        <w:tabs>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3. Przewodniczącym Rady Pedagogicznej jest Dyrektor Szkoły, a w razie jego dłuższej nieobecności pracami Rady kieruje społeczny zastępca dyrektora wyznaczony przez organ prowadzący.</w:t>
      </w:r>
    </w:p>
    <w:p w:rsidR="00B66012" w:rsidRPr="00B74D63" w:rsidRDefault="00E64B16" w:rsidP="005316F6">
      <w:pPr>
        <w:pStyle w:val="Standard"/>
        <w:tabs>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4. </w:t>
      </w:r>
      <w:r w:rsidR="00B66012" w:rsidRPr="00B74D63">
        <w:rPr>
          <w:rFonts w:ascii="Times New Roman" w:eastAsia="Times New Roman" w:hAnsi="Times New Roman" w:cs="Times New Roman"/>
          <w:color w:val="000000"/>
          <w:kern w:val="0"/>
          <w:sz w:val="24"/>
          <w:szCs w:val="24"/>
        </w:rPr>
        <w:t>W zebraniach mogą także uczestniczyć z głosem doradczym osoby zaproszone przez jej przewodniczącego za zgodą l</w:t>
      </w:r>
      <w:r w:rsidRPr="00B74D63">
        <w:rPr>
          <w:rFonts w:ascii="Times New Roman" w:eastAsia="Times New Roman" w:hAnsi="Times New Roman" w:cs="Times New Roman"/>
          <w:color w:val="000000"/>
          <w:kern w:val="0"/>
          <w:sz w:val="24"/>
          <w:szCs w:val="24"/>
        </w:rPr>
        <w:t>ub na wniosek</w:t>
      </w:r>
      <w:r w:rsidR="00B66012" w:rsidRPr="00B74D63">
        <w:rPr>
          <w:rFonts w:ascii="Times New Roman" w:eastAsia="Times New Roman" w:hAnsi="Times New Roman" w:cs="Times New Roman"/>
          <w:color w:val="000000"/>
          <w:kern w:val="0"/>
          <w:sz w:val="24"/>
          <w:szCs w:val="24"/>
        </w:rPr>
        <w:t xml:space="preserve">, osoby zainteresowane uczestnictwem w </w:t>
      </w:r>
      <w:r w:rsidR="00B66012" w:rsidRPr="00B74D63">
        <w:rPr>
          <w:rFonts w:ascii="Times New Roman" w:hAnsi="Times New Roman" w:cs="Times New Roman"/>
          <w:color w:val="000000"/>
          <w:kern w:val="0"/>
          <w:sz w:val="24"/>
          <w:szCs w:val="24"/>
          <w:lang w:eastAsia="hi-IN" w:bidi="hi-IN"/>
        </w:rPr>
        <w:t>zebraniu</w:t>
      </w:r>
      <w:r w:rsidRPr="00B74D63">
        <w:rPr>
          <w:rFonts w:ascii="Times New Roman" w:eastAsia="Times New Roman" w:hAnsi="Times New Roman" w:cs="Times New Roman"/>
          <w:color w:val="000000"/>
          <w:kern w:val="0"/>
          <w:sz w:val="24"/>
          <w:szCs w:val="24"/>
        </w:rPr>
        <w:t xml:space="preserve"> </w:t>
      </w:r>
      <w:r w:rsidR="00B66012" w:rsidRPr="00B74D63">
        <w:rPr>
          <w:rFonts w:ascii="Times New Roman" w:eastAsia="Times New Roman" w:hAnsi="Times New Roman" w:cs="Times New Roman"/>
          <w:color w:val="000000"/>
          <w:kern w:val="0"/>
          <w:sz w:val="24"/>
          <w:szCs w:val="24"/>
        </w:rPr>
        <w:t>zgłaszają swoją prośbę przewodniczącemu Rady Pedagogicznej, który po konsultacji z Radą Pedagogiczną informuje o podjętej decyzji w ciągu siedmiu</w:t>
      </w:r>
      <w:r w:rsidRPr="00B74D63">
        <w:rPr>
          <w:rFonts w:ascii="Times New Roman" w:eastAsia="Times New Roman" w:hAnsi="Times New Roman" w:cs="Times New Roman"/>
          <w:color w:val="000000"/>
          <w:kern w:val="0"/>
          <w:sz w:val="24"/>
          <w:szCs w:val="24"/>
        </w:rPr>
        <w:t xml:space="preserve"> dni od złożonej prośby.</w:t>
      </w:r>
    </w:p>
    <w:p w:rsidR="00E64B16" w:rsidRPr="00B74D63" w:rsidRDefault="00E64B16"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5. </w:t>
      </w:r>
      <w:r w:rsidR="00B66012" w:rsidRPr="00B74D63">
        <w:rPr>
          <w:rFonts w:ascii="Times New Roman" w:eastAsia="Times New Roman" w:hAnsi="Times New Roman" w:cs="Times New Roman"/>
          <w:color w:val="000000"/>
          <w:kern w:val="0"/>
          <w:sz w:val="24"/>
          <w:szCs w:val="24"/>
        </w:rPr>
        <w:t>Zebrania Rady Pedagogicznej są organizowane prze</w:t>
      </w:r>
      <w:r w:rsidR="00D15127">
        <w:rPr>
          <w:rFonts w:ascii="Times New Roman" w:eastAsia="Times New Roman" w:hAnsi="Times New Roman" w:cs="Times New Roman"/>
          <w:color w:val="000000"/>
          <w:kern w:val="0"/>
          <w:sz w:val="24"/>
          <w:szCs w:val="24"/>
        </w:rPr>
        <w:t xml:space="preserve">d rozpoczęciem roku szkolnego, </w:t>
      </w:r>
      <w:r w:rsidR="00B66012" w:rsidRPr="00B74D63">
        <w:rPr>
          <w:rFonts w:ascii="Times New Roman" w:eastAsia="Times New Roman" w:hAnsi="Times New Roman" w:cs="Times New Roman"/>
          <w:color w:val="000000"/>
          <w:kern w:val="0"/>
          <w:sz w:val="24"/>
          <w:szCs w:val="24"/>
        </w:rPr>
        <w:t>w każdym okresie (półroczu) w związku z zatwier</w:t>
      </w:r>
      <w:r w:rsidR="00D15127">
        <w:rPr>
          <w:rFonts w:ascii="Times New Roman" w:eastAsia="Times New Roman" w:hAnsi="Times New Roman" w:cs="Times New Roman"/>
          <w:color w:val="000000"/>
          <w:kern w:val="0"/>
          <w:sz w:val="24"/>
          <w:szCs w:val="24"/>
        </w:rPr>
        <w:t xml:space="preserve">dzeniem wyników klasyfikowania </w:t>
      </w:r>
      <w:r w:rsidR="00B66012" w:rsidRPr="00B74D63">
        <w:rPr>
          <w:rFonts w:ascii="Times New Roman" w:eastAsia="Times New Roman" w:hAnsi="Times New Roman" w:cs="Times New Roman"/>
          <w:color w:val="000000"/>
          <w:kern w:val="0"/>
          <w:sz w:val="24"/>
          <w:szCs w:val="24"/>
        </w:rPr>
        <w:t xml:space="preserve">i promowania uczniów, po zakończeniu rocznych zajęć szkolnych oraz w miarę bieżących potrzeb. Zebrania mogą być zorganizowane z inicjatywy przewodniczącego, organu prowadzącego szkołę albo co najmniej </w:t>
      </w:r>
      <w:r w:rsidRPr="00B74D63">
        <w:rPr>
          <w:rFonts w:ascii="Times New Roman" w:eastAsia="Times New Roman" w:hAnsi="Times New Roman" w:cs="Times New Roman"/>
          <w:color w:val="000000"/>
          <w:kern w:val="0"/>
          <w:sz w:val="24"/>
          <w:szCs w:val="24"/>
        </w:rPr>
        <w:t>1/3 członków Rady.</w:t>
      </w:r>
    </w:p>
    <w:p w:rsidR="00743A20" w:rsidRPr="00B74D63" w:rsidRDefault="00743A20"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b/>
          <w:color w:val="000000"/>
          <w:kern w:val="0"/>
          <w:sz w:val="24"/>
          <w:szCs w:val="24"/>
        </w:rPr>
      </w:pPr>
    </w:p>
    <w:p w:rsidR="00E64B16"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sidRPr="00B74D63">
        <w:rPr>
          <w:rFonts w:ascii="Times New Roman" w:eastAsia="Times New Roman" w:hAnsi="Times New Roman" w:cs="Times New Roman"/>
          <w:b/>
          <w:color w:val="000000"/>
          <w:kern w:val="0"/>
          <w:sz w:val="24"/>
          <w:szCs w:val="24"/>
        </w:rPr>
        <w:t>§</w:t>
      </w:r>
      <w:r w:rsidR="00743A20" w:rsidRPr="00B74D63">
        <w:rPr>
          <w:rFonts w:ascii="Times New Roman" w:eastAsia="Times New Roman" w:hAnsi="Times New Roman" w:cs="Times New Roman"/>
          <w:b/>
          <w:color w:val="000000"/>
          <w:kern w:val="0"/>
          <w:sz w:val="24"/>
          <w:szCs w:val="24"/>
        </w:rPr>
        <w:t xml:space="preserve"> </w:t>
      </w:r>
      <w:r w:rsidR="00E64B16" w:rsidRPr="00B74D63">
        <w:rPr>
          <w:rFonts w:ascii="Times New Roman" w:eastAsia="Times New Roman" w:hAnsi="Times New Roman" w:cs="Times New Roman"/>
          <w:b/>
          <w:color w:val="000000"/>
          <w:kern w:val="0"/>
          <w:sz w:val="24"/>
          <w:szCs w:val="24"/>
        </w:rPr>
        <w:t>2</w:t>
      </w:r>
    </w:p>
    <w:p w:rsidR="00B66012" w:rsidRPr="00B74D63" w:rsidRDefault="00B66012"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Kompetencje stanowiące Rady:</w:t>
      </w:r>
    </w:p>
    <w:p w:rsidR="00743A20"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zatwierdzanie planów pracy </w:t>
      </w:r>
      <w:r w:rsidR="00B74D63">
        <w:rPr>
          <w:rFonts w:ascii="Times New Roman" w:eastAsia="Times New Roman" w:hAnsi="Times New Roman" w:cs="Times New Roman"/>
          <w:color w:val="000000"/>
          <w:kern w:val="0"/>
          <w:sz w:val="24"/>
          <w:szCs w:val="24"/>
        </w:rPr>
        <w:t>szkoły;</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podejmowanie uchwał w sprawie wyników k</w:t>
      </w:r>
      <w:r w:rsidR="00B74D63">
        <w:rPr>
          <w:rFonts w:ascii="Times New Roman" w:eastAsia="Times New Roman" w:hAnsi="Times New Roman" w:cs="Times New Roman"/>
          <w:color w:val="000000"/>
          <w:kern w:val="0"/>
          <w:sz w:val="24"/>
          <w:szCs w:val="24"/>
        </w:rPr>
        <w:t>lasyfikacji i promocji uczniów;</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wyrażanie </w:t>
      </w:r>
      <w:r w:rsidR="00B74D63">
        <w:rPr>
          <w:rFonts w:ascii="Times New Roman" w:eastAsia="Times New Roman" w:hAnsi="Times New Roman" w:cs="Times New Roman"/>
          <w:color w:val="000000"/>
          <w:kern w:val="0"/>
          <w:sz w:val="24"/>
          <w:szCs w:val="24"/>
        </w:rPr>
        <w:t>zgody na egzamin klasyfikacyjny;</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wyrażanie zgody na promowanie ucznia do klasy programowo wyższej, który nie zdał egzaminu poprawkowego z jednych obowiązkowy</w:t>
      </w:r>
      <w:r w:rsidR="00B74D63">
        <w:rPr>
          <w:rFonts w:ascii="Times New Roman" w:eastAsia="Times New Roman" w:hAnsi="Times New Roman" w:cs="Times New Roman"/>
          <w:color w:val="000000"/>
          <w:kern w:val="0"/>
          <w:sz w:val="24"/>
          <w:szCs w:val="24"/>
        </w:rPr>
        <w:t>ch zajęć edukacyjnych;</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postanawianie w wyjątkowych wypadkach, uzasadnionych poziomem rozwoju i osiągnięć ucznia w danym roku szkolnym lub stanem zdrowia ucznia, o powtarzaniu klasy przez ucznia klasy I-III, na wniosek wychowawcy oddziału po zasięgnięciu opinii rodziców ucznia lub na wniosek rodziców ucznia po zasięgni</w:t>
      </w:r>
      <w:r w:rsidR="00B74D63">
        <w:rPr>
          <w:rFonts w:ascii="Times New Roman" w:eastAsia="Times New Roman" w:hAnsi="Times New Roman" w:cs="Times New Roman"/>
          <w:color w:val="000000"/>
          <w:kern w:val="0"/>
          <w:sz w:val="24"/>
          <w:szCs w:val="24"/>
        </w:rPr>
        <w:t>ęciu opinii wychowawcy oddziału;</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postanawianie na wniosek rodziców i po uzyskaniu zgody wychowawcy oddziału lub na wniosek wychowawcy oddziału i po uzyskaniu zgody rodziców o promowaniu ucznia klasy</w:t>
      </w:r>
      <w:r w:rsidR="00B74D63">
        <w:rPr>
          <w:rFonts w:ascii="Times New Roman" w:eastAsia="Times New Roman" w:hAnsi="Times New Roman" w:cs="Times New Roman"/>
          <w:color w:val="000000"/>
          <w:kern w:val="0"/>
          <w:sz w:val="24"/>
          <w:szCs w:val="24"/>
        </w:rPr>
        <w:t xml:space="preserve"> </w:t>
      </w:r>
      <w:r w:rsidRPr="00B74D63">
        <w:rPr>
          <w:rFonts w:ascii="Times New Roman" w:eastAsia="Times New Roman" w:hAnsi="Times New Roman" w:cs="Times New Roman"/>
          <w:color w:val="000000"/>
          <w:kern w:val="0"/>
          <w:sz w:val="24"/>
          <w:szCs w:val="24"/>
        </w:rPr>
        <w:t>I- II szkoły podstawowej do klasy programowo wyższej również w ciągu roku szkolnego, jeżeli poziom rozwoju i osiągnięć ucznia rokuje opanowanie w jednym roku szkolnym treści n</w:t>
      </w:r>
      <w:r w:rsidR="00B74D63">
        <w:rPr>
          <w:rFonts w:ascii="Times New Roman" w:eastAsia="Times New Roman" w:hAnsi="Times New Roman" w:cs="Times New Roman"/>
          <w:color w:val="000000"/>
          <w:kern w:val="0"/>
          <w:sz w:val="24"/>
          <w:szCs w:val="24"/>
        </w:rPr>
        <w:t>auczania w programie dwóch klas;</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postanawianie o promowaniu do klasy programowo wyższej ucznia posiadającego orzeczenie o potrzebie kształcenia specjalnego wydane ze względu na niepełnosprawność intelektualną w stopniu umiarkowanym lub znacznym uwzględniając ustalenia zawarte w indywidualnym programie edukacyjno – terap</w:t>
      </w:r>
      <w:r w:rsidR="00B74D63">
        <w:rPr>
          <w:rFonts w:ascii="Times New Roman" w:eastAsia="Times New Roman" w:hAnsi="Times New Roman" w:cs="Times New Roman"/>
          <w:color w:val="000000"/>
          <w:kern w:val="0"/>
          <w:sz w:val="24"/>
          <w:szCs w:val="24"/>
        </w:rPr>
        <w:t>eutycznym;</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lastRenderedPageBreak/>
        <w:t>postanawianie o ukończeniu szkoły przez ucznia posiadającego orzeczenie o potrzebie kształcenia specjalnego wydane ze względu na niepełnosprawność intelektualną w stopniu umiarkowanym lub znacznym, uwzględniając ustalenia zawarte w indywidualnym progra</w:t>
      </w:r>
      <w:r w:rsidR="00B74D63">
        <w:rPr>
          <w:rFonts w:ascii="Times New Roman" w:eastAsia="Times New Roman" w:hAnsi="Times New Roman" w:cs="Times New Roman"/>
          <w:color w:val="000000"/>
          <w:kern w:val="0"/>
          <w:sz w:val="24"/>
          <w:szCs w:val="24"/>
        </w:rPr>
        <w:t>mie edukacyjno – terapeutycznym;</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postanawianie o przedłużaniu okresu n</w:t>
      </w:r>
      <w:r w:rsidR="00B74D63">
        <w:rPr>
          <w:rFonts w:ascii="Times New Roman" w:eastAsia="Times New Roman" w:hAnsi="Times New Roman" w:cs="Times New Roman"/>
          <w:color w:val="000000"/>
          <w:kern w:val="0"/>
          <w:sz w:val="24"/>
          <w:szCs w:val="24"/>
        </w:rPr>
        <w:t>auki uczniowi niepełnosprawnemu;</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podejmowanie uchwał w sprawie ekspery</w:t>
      </w:r>
      <w:r w:rsidR="00B74D63">
        <w:rPr>
          <w:rFonts w:ascii="Times New Roman" w:eastAsia="Times New Roman" w:hAnsi="Times New Roman" w:cs="Times New Roman"/>
          <w:color w:val="000000"/>
          <w:kern w:val="0"/>
          <w:sz w:val="24"/>
          <w:szCs w:val="24"/>
        </w:rPr>
        <w:t xml:space="preserve">mentów pedagogicznych w szkole </w:t>
      </w:r>
      <w:r w:rsidRPr="00B74D63">
        <w:rPr>
          <w:rFonts w:ascii="Times New Roman" w:eastAsia="Times New Roman" w:hAnsi="Times New Roman" w:cs="Times New Roman"/>
          <w:color w:val="000000"/>
          <w:kern w:val="0"/>
          <w:sz w:val="24"/>
          <w:szCs w:val="24"/>
        </w:rPr>
        <w:t xml:space="preserve">po zaopiniowaniu ich projektów przez </w:t>
      </w:r>
      <w:r w:rsidR="00B74D63">
        <w:rPr>
          <w:rFonts w:ascii="Times New Roman" w:eastAsia="Times New Roman" w:hAnsi="Times New Roman" w:cs="Times New Roman"/>
          <w:color w:val="000000"/>
          <w:kern w:val="0"/>
          <w:sz w:val="24"/>
          <w:szCs w:val="24"/>
        </w:rPr>
        <w:t>R</w:t>
      </w:r>
      <w:r w:rsidRPr="00B74D63">
        <w:rPr>
          <w:rFonts w:ascii="Times New Roman" w:eastAsia="Times New Roman" w:hAnsi="Times New Roman" w:cs="Times New Roman"/>
          <w:color w:val="000000"/>
          <w:kern w:val="0"/>
          <w:sz w:val="24"/>
          <w:szCs w:val="24"/>
        </w:rPr>
        <w:t xml:space="preserve">adę </w:t>
      </w:r>
      <w:r w:rsidR="00B74D63">
        <w:rPr>
          <w:rFonts w:ascii="Times New Roman" w:eastAsia="Times New Roman" w:hAnsi="Times New Roman" w:cs="Times New Roman"/>
          <w:color w:val="000000"/>
          <w:kern w:val="0"/>
          <w:sz w:val="24"/>
          <w:szCs w:val="24"/>
        </w:rPr>
        <w:t>Rodziców;</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ustalanie organizacji doskonaleni</w:t>
      </w:r>
      <w:r w:rsidR="00B74D63">
        <w:rPr>
          <w:rFonts w:ascii="Times New Roman" w:eastAsia="Times New Roman" w:hAnsi="Times New Roman" w:cs="Times New Roman"/>
          <w:color w:val="000000"/>
          <w:kern w:val="0"/>
          <w:sz w:val="24"/>
          <w:szCs w:val="24"/>
        </w:rPr>
        <w:t>a zawodowego nauczycieli szkoły;</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podejmowanie uchwał w spra</w:t>
      </w:r>
      <w:r w:rsidR="00B74D63">
        <w:rPr>
          <w:rFonts w:ascii="Times New Roman" w:eastAsia="Times New Roman" w:hAnsi="Times New Roman" w:cs="Times New Roman"/>
          <w:color w:val="000000"/>
          <w:kern w:val="0"/>
          <w:sz w:val="24"/>
          <w:szCs w:val="24"/>
        </w:rPr>
        <w:t>wach skreślenia z listy uczniów;</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zatwierdzanie i uch</w:t>
      </w:r>
      <w:r w:rsidR="00B74D63">
        <w:rPr>
          <w:rFonts w:ascii="Times New Roman" w:eastAsia="Times New Roman" w:hAnsi="Times New Roman" w:cs="Times New Roman"/>
          <w:color w:val="000000"/>
          <w:kern w:val="0"/>
          <w:sz w:val="24"/>
          <w:szCs w:val="24"/>
        </w:rPr>
        <w:t>walanie zmian w statucie szkoły;</w:t>
      </w:r>
    </w:p>
    <w:p w:rsidR="00B66012" w:rsidRPr="00B74D63" w:rsidRDefault="00B66012" w:rsidP="005316F6">
      <w:pPr>
        <w:pStyle w:val="Standard"/>
        <w:numPr>
          <w:ilvl w:val="0"/>
          <w:numId w:val="19"/>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ustalenie sposobu wykorzystania wyników nadzoru pedagogicznego, w tym sprawowanego nad szkołą przez organ sprawujący nadzór pedagogiczny, w</w:t>
      </w:r>
      <w:r w:rsidR="00743A20" w:rsidRPr="00B74D63">
        <w:rPr>
          <w:rFonts w:ascii="Times New Roman" w:eastAsia="Times New Roman" w:hAnsi="Times New Roman" w:cs="Times New Roman"/>
          <w:color w:val="000000"/>
          <w:kern w:val="0"/>
          <w:sz w:val="24"/>
          <w:szCs w:val="24"/>
        </w:rPr>
        <w:t xml:space="preserve"> celu doskonalenia pracy szkoły.</w:t>
      </w:r>
    </w:p>
    <w:p w:rsidR="00743A20" w:rsidRPr="00B74D63" w:rsidRDefault="00743A20"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p>
    <w:p w:rsidR="00D15127"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sidRPr="00033FDF">
        <w:rPr>
          <w:rFonts w:ascii="Times New Roman" w:eastAsia="Times New Roman" w:hAnsi="Times New Roman" w:cs="Times New Roman"/>
          <w:b/>
          <w:color w:val="000000"/>
          <w:kern w:val="0"/>
          <w:sz w:val="24"/>
          <w:szCs w:val="24"/>
        </w:rPr>
        <w:t>§</w:t>
      </w:r>
      <w:r w:rsidR="00743A20" w:rsidRPr="00033FDF">
        <w:rPr>
          <w:rFonts w:ascii="Times New Roman" w:eastAsia="Times New Roman" w:hAnsi="Times New Roman" w:cs="Times New Roman"/>
          <w:b/>
          <w:color w:val="000000"/>
          <w:kern w:val="0"/>
          <w:sz w:val="24"/>
          <w:szCs w:val="24"/>
        </w:rPr>
        <w:t xml:space="preserve"> 3</w:t>
      </w:r>
    </w:p>
    <w:p w:rsidR="00033FDF" w:rsidRPr="00033FDF" w:rsidRDefault="00033FDF"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p>
    <w:p w:rsidR="00B66012" w:rsidRPr="00B74D63" w:rsidRDefault="00743A20"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1</w:t>
      </w:r>
      <w:r w:rsidR="00C0439D" w:rsidRPr="00B74D63">
        <w:rPr>
          <w:rFonts w:ascii="Times New Roman" w:eastAsia="Times New Roman" w:hAnsi="Times New Roman" w:cs="Times New Roman"/>
          <w:color w:val="000000"/>
          <w:kern w:val="0"/>
          <w:sz w:val="24"/>
          <w:szCs w:val="24"/>
        </w:rPr>
        <w:t xml:space="preserve">. </w:t>
      </w:r>
      <w:r w:rsidR="00B66012" w:rsidRPr="00B74D63">
        <w:rPr>
          <w:rFonts w:ascii="Times New Roman" w:eastAsia="Times New Roman" w:hAnsi="Times New Roman" w:cs="Times New Roman"/>
          <w:color w:val="000000"/>
          <w:kern w:val="0"/>
          <w:sz w:val="24"/>
          <w:szCs w:val="24"/>
        </w:rPr>
        <w:t>Rada Pedagogiczna opiniuje:</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organizację pracy szkoły, w tym zwłaszcza tygod</w:t>
      </w:r>
      <w:r w:rsidR="00B74D63">
        <w:rPr>
          <w:rFonts w:ascii="Times New Roman" w:eastAsia="Times New Roman" w:hAnsi="Times New Roman" w:cs="Times New Roman"/>
          <w:color w:val="000000"/>
          <w:kern w:val="0"/>
          <w:sz w:val="24"/>
          <w:szCs w:val="24"/>
        </w:rPr>
        <w:t>niowy rozkład zajęć lekcyjnych i pozalekcyjnych;</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projekt planu finansowego szkoły</w:t>
      </w:r>
      <w:r w:rsidRPr="00B74D63">
        <w:rPr>
          <w:rFonts w:ascii="Times New Roman" w:hAnsi="Times New Roman" w:cs="Times New Roman"/>
          <w:color w:val="000000"/>
          <w:kern w:val="0"/>
          <w:sz w:val="24"/>
          <w:szCs w:val="24"/>
        </w:rPr>
        <w:t xml:space="preserve"> </w:t>
      </w:r>
      <w:r w:rsidRPr="00B74D63">
        <w:rPr>
          <w:rFonts w:ascii="Times New Roman" w:eastAsia="Times New Roman" w:hAnsi="Times New Roman" w:cs="Times New Roman"/>
          <w:color w:val="000000"/>
          <w:kern w:val="0"/>
          <w:sz w:val="24"/>
          <w:szCs w:val="24"/>
        </w:rPr>
        <w:t>skład</w:t>
      </w:r>
      <w:r w:rsidR="00B74D63">
        <w:rPr>
          <w:rFonts w:ascii="Times New Roman" w:eastAsia="Times New Roman" w:hAnsi="Times New Roman" w:cs="Times New Roman"/>
          <w:color w:val="000000"/>
          <w:kern w:val="0"/>
          <w:sz w:val="24"/>
          <w:szCs w:val="24"/>
        </w:rPr>
        <w:t>anego przez dyrektora szkoły;</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wnioski dyrektora o przyznanie nauczycielom odzna</w:t>
      </w:r>
      <w:r w:rsidR="00B74D63">
        <w:rPr>
          <w:rFonts w:ascii="Times New Roman" w:eastAsia="Times New Roman" w:hAnsi="Times New Roman" w:cs="Times New Roman"/>
          <w:color w:val="000000"/>
          <w:kern w:val="0"/>
          <w:sz w:val="24"/>
          <w:szCs w:val="24"/>
        </w:rPr>
        <w:t>czeń, nagród i innych wyróżnień;</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propozycje dyrektora szkoły w sprawach przydziału nauczycielom stałych prac i zajęć w ramach wynagrodzenia zasadniczego oraz dodatkowo płatnych zajęć dydaktycznyc</w:t>
      </w:r>
      <w:r w:rsidR="00B74D63">
        <w:rPr>
          <w:rFonts w:ascii="Times New Roman" w:eastAsia="Times New Roman" w:hAnsi="Times New Roman" w:cs="Times New Roman"/>
          <w:color w:val="000000"/>
          <w:kern w:val="0"/>
          <w:sz w:val="24"/>
          <w:szCs w:val="24"/>
        </w:rPr>
        <w:t>h, wychowawczych i opiekuńczych;</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przyznanie nagrody przez kurato</w:t>
      </w:r>
      <w:r w:rsidR="00B74D63">
        <w:rPr>
          <w:rFonts w:ascii="Times New Roman" w:eastAsia="Times New Roman" w:hAnsi="Times New Roman" w:cs="Times New Roman"/>
          <w:color w:val="000000"/>
          <w:kern w:val="0"/>
          <w:sz w:val="24"/>
          <w:szCs w:val="24"/>
        </w:rPr>
        <w:t>ra oświaty dla dyrektora szkoły;</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zezwolenie na ind</w:t>
      </w:r>
      <w:r w:rsidR="00B74D63">
        <w:rPr>
          <w:rFonts w:ascii="Times New Roman" w:eastAsia="Times New Roman" w:hAnsi="Times New Roman" w:cs="Times New Roman"/>
          <w:color w:val="000000"/>
          <w:kern w:val="0"/>
          <w:sz w:val="24"/>
          <w:szCs w:val="24"/>
        </w:rPr>
        <w:t>ywidualny tok lub program nauki;</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projekt dodatkowych zajęć, które Dyrektor chce wprowadzić do szkolnego planu nauczania </w:t>
      </w:r>
      <w:r w:rsidR="00B74D63">
        <w:rPr>
          <w:rFonts w:ascii="Times New Roman" w:eastAsia="Times New Roman" w:hAnsi="Times New Roman" w:cs="Times New Roman"/>
          <w:color w:val="000000"/>
          <w:kern w:val="0"/>
          <w:sz w:val="24"/>
          <w:szCs w:val="24"/>
        </w:rPr>
        <w:t>z godzin do swojej dyspozycji;</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kandydaturę</w:t>
      </w:r>
      <w:r w:rsidR="00B74D63">
        <w:rPr>
          <w:rFonts w:ascii="Times New Roman" w:eastAsia="Times New Roman" w:hAnsi="Times New Roman" w:cs="Times New Roman"/>
          <w:color w:val="000000"/>
          <w:kern w:val="0"/>
          <w:sz w:val="24"/>
          <w:szCs w:val="24"/>
        </w:rPr>
        <w:t xml:space="preserve"> na stanowisko Dyrektora Szkoły;</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zaopiniowanie programu </w:t>
      </w:r>
      <w:r w:rsidR="00B74D63">
        <w:rPr>
          <w:rFonts w:ascii="Times New Roman" w:eastAsia="Times New Roman" w:hAnsi="Times New Roman" w:cs="Times New Roman"/>
          <w:color w:val="000000"/>
          <w:kern w:val="0"/>
          <w:sz w:val="24"/>
          <w:szCs w:val="24"/>
        </w:rPr>
        <w:t>wychowawczo-profilaktycznego</w:t>
      </w:r>
      <w:r w:rsidRPr="00B74D63">
        <w:rPr>
          <w:rFonts w:ascii="Times New Roman" w:eastAsia="Times New Roman" w:hAnsi="Times New Roman" w:cs="Times New Roman"/>
          <w:color w:val="000000"/>
          <w:kern w:val="0"/>
          <w:sz w:val="24"/>
          <w:szCs w:val="24"/>
        </w:rPr>
        <w:t xml:space="preserve">, w porozumieniu </w:t>
      </w:r>
      <w:r w:rsidR="00B74D63">
        <w:rPr>
          <w:rFonts w:ascii="Times New Roman" w:eastAsia="Times New Roman" w:hAnsi="Times New Roman" w:cs="Times New Roman"/>
          <w:color w:val="000000"/>
          <w:kern w:val="0"/>
          <w:sz w:val="24"/>
          <w:szCs w:val="24"/>
        </w:rPr>
        <w:t>z Radą Rodziców;</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dopuszczenie do użytku</w:t>
      </w:r>
      <w:r w:rsidR="00B74D63">
        <w:rPr>
          <w:rFonts w:ascii="Times New Roman" w:eastAsia="Times New Roman" w:hAnsi="Times New Roman" w:cs="Times New Roman"/>
          <w:color w:val="000000"/>
          <w:kern w:val="0"/>
          <w:sz w:val="24"/>
          <w:szCs w:val="24"/>
        </w:rPr>
        <w:t xml:space="preserve"> </w:t>
      </w:r>
      <w:r w:rsidRPr="00B74D63">
        <w:rPr>
          <w:rFonts w:ascii="Times New Roman" w:eastAsia="Times New Roman" w:hAnsi="Times New Roman" w:cs="Times New Roman"/>
          <w:color w:val="000000"/>
          <w:kern w:val="0"/>
          <w:sz w:val="24"/>
          <w:szCs w:val="24"/>
        </w:rPr>
        <w:t>w szkole programu nauczania, który s</w:t>
      </w:r>
      <w:r w:rsidR="00B74D63">
        <w:rPr>
          <w:rFonts w:ascii="Times New Roman" w:eastAsia="Times New Roman" w:hAnsi="Times New Roman" w:cs="Times New Roman"/>
          <w:color w:val="000000"/>
          <w:kern w:val="0"/>
          <w:sz w:val="24"/>
          <w:szCs w:val="24"/>
        </w:rPr>
        <w:t>tanowi szkolny zestaw nauczania;</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propozycji podręczników lub materiałów edukacyjnych, obowiązujących we wszystkich oddziałach danej klasy przez co najmniej trzy lata szkolne i materiały ćwiczeniowe obowiązujące w poszczególnych o</w:t>
      </w:r>
      <w:r w:rsidR="00B74D63">
        <w:rPr>
          <w:rFonts w:ascii="Times New Roman" w:eastAsia="Times New Roman" w:hAnsi="Times New Roman" w:cs="Times New Roman"/>
          <w:color w:val="000000"/>
          <w:kern w:val="0"/>
          <w:sz w:val="24"/>
          <w:szCs w:val="24"/>
        </w:rPr>
        <w:t>ddziałach w danym roku szkolnym;</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powierzenia stanowiska dyrektora szkoły</w:t>
      </w:r>
      <w:r w:rsidR="00B74D63">
        <w:rPr>
          <w:rFonts w:ascii="Times New Roman" w:eastAsia="Times New Roman" w:hAnsi="Times New Roman" w:cs="Times New Roman"/>
          <w:color w:val="000000"/>
          <w:kern w:val="0"/>
          <w:sz w:val="24"/>
          <w:szCs w:val="24"/>
        </w:rPr>
        <w:t xml:space="preserve"> </w:t>
      </w:r>
      <w:r w:rsidRPr="00B74D63">
        <w:rPr>
          <w:rFonts w:ascii="Times New Roman" w:eastAsia="Times New Roman" w:hAnsi="Times New Roman" w:cs="Times New Roman"/>
          <w:color w:val="000000"/>
          <w:kern w:val="0"/>
          <w:sz w:val="24"/>
          <w:szCs w:val="24"/>
        </w:rPr>
        <w:t>kandydatowi us</w:t>
      </w:r>
      <w:r w:rsidR="00B74D63">
        <w:rPr>
          <w:rFonts w:ascii="Times New Roman" w:eastAsia="Times New Roman" w:hAnsi="Times New Roman" w:cs="Times New Roman"/>
          <w:color w:val="000000"/>
          <w:kern w:val="0"/>
          <w:sz w:val="24"/>
          <w:szCs w:val="24"/>
        </w:rPr>
        <w:t>talonemu przez organ prowadzący;</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przedłużenia powierzenia stanowiska na kolejne 5 </w:t>
      </w:r>
      <w:r w:rsidR="00B74D63">
        <w:rPr>
          <w:rFonts w:ascii="Times New Roman" w:eastAsia="Times New Roman" w:hAnsi="Times New Roman" w:cs="Times New Roman"/>
          <w:color w:val="000000"/>
          <w:kern w:val="0"/>
          <w:sz w:val="24"/>
          <w:szCs w:val="24"/>
        </w:rPr>
        <w:t>lat obecnemu dyrektorowi szkoły;</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dodatkowych zajęć edukacyjnych wprowadzony</w:t>
      </w:r>
      <w:r w:rsidR="00B74D63">
        <w:rPr>
          <w:rFonts w:ascii="Times New Roman" w:eastAsia="Times New Roman" w:hAnsi="Times New Roman" w:cs="Times New Roman"/>
          <w:color w:val="000000"/>
          <w:kern w:val="0"/>
          <w:sz w:val="24"/>
          <w:szCs w:val="24"/>
        </w:rPr>
        <w:t>ch do szkolnego planu nauczania;</w:t>
      </w:r>
    </w:p>
    <w:p w:rsidR="00B66012" w:rsidRPr="00B74D63" w:rsidRDefault="00B66012" w:rsidP="005316F6">
      <w:pPr>
        <w:pStyle w:val="Standard"/>
        <w:numPr>
          <w:ilvl w:val="0"/>
          <w:numId w:val="21"/>
        </w:numPr>
        <w:tabs>
          <w:tab w:val="left" w:pos="142"/>
          <w:tab w:val="left" w:pos="284"/>
          <w:tab w:val="left" w:pos="426"/>
          <w:tab w:val="left" w:pos="567"/>
        </w:tabs>
        <w:spacing w:after="0"/>
        <w:ind w:left="0" w:firstLine="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dodatkowych dni wolnych od zajęć dydaktyczno – wychowawczych.</w:t>
      </w:r>
    </w:p>
    <w:p w:rsidR="00B66012" w:rsidRPr="00B74D63" w:rsidRDefault="00C0439D"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3. </w:t>
      </w:r>
      <w:r w:rsidR="00B66012" w:rsidRPr="00B74D63">
        <w:rPr>
          <w:rFonts w:ascii="Times New Roman" w:eastAsia="Times New Roman" w:hAnsi="Times New Roman" w:cs="Times New Roman"/>
          <w:color w:val="000000"/>
          <w:kern w:val="0"/>
          <w:sz w:val="24"/>
          <w:szCs w:val="24"/>
        </w:rPr>
        <w:t>Rada Pedagogiczna wnioskuje o odwołanie nauc</w:t>
      </w:r>
      <w:r w:rsidRPr="00B74D63">
        <w:rPr>
          <w:rFonts w:ascii="Times New Roman" w:eastAsia="Times New Roman" w:hAnsi="Times New Roman" w:cs="Times New Roman"/>
          <w:color w:val="000000"/>
          <w:kern w:val="0"/>
          <w:sz w:val="24"/>
          <w:szCs w:val="24"/>
        </w:rPr>
        <w:t>zyciela ze stanowiska dyrektora.</w:t>
      </w:r>
    </w:p>
    <w:p w:rsidR="00B66012" w:rsidRPr="00B74D63" w:rsidRDefault="00C0439D"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4. </w:t>
      </w:r>
      <w:r w:rsidR="00B66012" w:rsidRPr="00B74D63">
        <w:rPr>
          <w:rFonts w:ascii="Times New Roman" w:eastAsia="Times New Roman" w:hAnsi="Times New Roman" w:cs="Times New Roman"/>
          <w:color w:val="000000"/>
          <w:kern w:val="0"/>
          <w:sz w:val="24"/>
          <w:szCs w:val="24"/>
        </w:rPr>
        <w:t>Rada Pedagogiczna przygotowuje projekt statutu szkoły oraz wykonuje zadania Rady Szkoły, gdy ta nie została powołana.</w:t>
      </w:r>
    </w:p>
    <w:p w:rsidR="00B66012" w:rsidRPr="00B74D63" w:rsidRDefault="00C0439D"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5. Rada </w:t>
      </w:r>
      <w:r w:rsidR="00B66012" w:rsidRPr="00B74D63">
        <w:rPr>
          <w:rFonts w:ascii="Times New Roman" w:eastAsia="Times New Roman" w:hAnsi="Times New Roman" w:cs="Times New Roman"/>
          <w:color w:val="000000"/>
          <w:kern w:val="0"/>
          <w:sz w:val="24"/>
          <w:szCs w:val="24"/>
        </w:rPr>
        <w:t>jest zobowiązana zasięgnąć o</w:t>
      </w:r>
      <w:r w:rsidR="008972C3" w:rsidRPr="00B74D63">
        <w:rPr>
          <w:rFonts w:ascii="Times New Roman" w:eastAsia="Times New Roman" w:hAnsi="Times New Roman" w:cs="Times New Roman"/>
          <w:color w:val="000000"/>
          <w:kern w:val="0"/>
          <w:sz w:val="24"/>
          <w:szCs w:val="24"/>
        </w:rPr>
        <w:t xml:space="preserve">pinii przedstawicieli rodziców </w:t>
      </w:r>
      <w:r w:rsidR="00B74D63">
        <w:rPr>
          <w:rFonts w:ascii="Times New Roman" w:eastAsia="Times New Roman" w:hAnsi="Times New Roman" w:cs="Times New Roman"/>
          <w:color w:val="000000"/>
          <w:kern w:val="0"/>
          <w:sz w:val="24"/>
          <w:szCs w:val="24"/>
        </w:rPr>
        <w:t xml:space="preserve">i Uczniów przy </w:t>
      </w:r>
      <w:r w:rsidR="00B66012" w:rsidRPr="00B74D63">
        <w:rPr>
          <w:rFonts w:ascii="Times New Roman" w:eastAsia="Times New Roman" w:hAnsi="Times New Roman" w:cs="Times New Roman"/>
          <w:color w:val="000000"/>
          <w:kern w:val="0"/>
          <w:sz w:val="24"/>
          <w:szCs w:val="24"/>
        </w:rPr>
        <w:t>podejmowaniu r</w:t>
      </w:r>
      <w:r w:rsidRPr="00B74D63">
        <w:rPr>
          <w:rFonts w:ascii="Times New Roman" w:eastAsia="Times New Roman" w:hAnsi="Times New Roman" w:cs="Times New Roman"/>
          <w:color w:val="000000"/>
          <w:kern w:val="0"/>
          <w:sz w:val="24"/>
          <w:szCs w:val="24"/>
        </w:rPr>
        <w:t>óżnego rodzaju decyzji i uchwał.</w:t>
      </w:r>
    </w:p>
    <w:p w:rsidR="00B66012" w:rsidRPr="00B74D63" w:rsidRDefault="00C0439D" w:rsidP="005316F6">
      <w:pPr>
        <w:pStyle w:val="Standard"/>
        <w:tabs>
          <w:tab w:val="left" w:pos="142"/>
          <w:tab w:val="left" w:pos="284"/>
          <w:tab w:val="left" w:pos="426"/>
          <w:tab w:val="left" w:pos="567"/>
        </w:tabs>
        <w:spacing w:after="0"/>
        <w:ind w:left="0"/>
        <w:jc w:val="both"/>
        <w:rPr>
          <w:rFonts w:ascii="Times New Roman" w:eastAsia="Times New Roman" w:hAnsi="Times New Roman" w:cs="Times New Roman"/>
          <w:color w:val="000000"/>
          <w:kern w:val="0"/>
          <w:sz w:val="24"/>
          <w:szCs w:val="24"/>
        </w:rPr>
      </w:pPr>
      <w:r w:rsidRPr="00B74D63">
        <w:rPr>
          <w:rFonts w:ascii="Times New Roman" w:eastAsia="Times New Roman" w:hAnsi="Times New Roman" w:cs="Times New Roman"/>
          <w:color w:val="000000"/>
          <w:kern w:val="0"/>
          <w:sz w:val="24"/>
          <w:szCs w:val="24"/>
        </w:rPr>
        <w:t xml:space="preserve">6. Rada </w:t>
      </w:r>
      <w:r w:rsidR="00B66012" w:rsidRPr="00B74D63">
        <w:rPr>
          <w:rFonts w:ascii="Times New Roman" w:eastAsia="Times New Roman" w:hAnsi="Times New Roman" w:cs="Times New Roman"/>
          <w:color w:val="000000"/>
          <w:kern w:val="0"/>
          <w:sz w:val="24"/>
          <w:szCs w:val="24"/>
        </w:rPr>
        <w:t>występuje z wnioskami w sprawach organizacji dodatkowych zajęć edukacyjnych, do których zalicza się: zajęcia języka obcego nowożytnego innego niż język obcy nowożytny nauczany w ramach obowiązkowych zajęć edukacyjnych oraz zajęcia, dla których nie została ustalona podstawa programowa lecz program nauczania tych zajęć został włączony do szkolnego zestawu programów nauczania oraz zajęć prowadzonych w ramach pomocy psychologiczno-pedagogicznej i zajęć rozwijających zainteresowania i uzdolnienia</w:t>
      </w:r>
      <w:r w:rsidR="00B74D63">
        <w:rPr>
          <w:rFonts w:ascii="Times New Roman" w:eastAsia="Times New Roman" w:hAnsi="Times New Roman" w:cs="Times New Roman"/>
          <w:color w:val="000000"/>
          <w:kern w:val="0"/>
          <w:sz w:val="24"/>
          <w:szCs w:val="24"/>
        </w:rPr>
        <w:t xml:space="preserve"> </w:t>
      </w:r>
      <w:r w:rsidRPr="00B74D63">
        <w:rPr>
          <w:rFonts w:ascii="Times New Roman" w:eastAsia="Times New Roman" w:hAnsi="Times New Roman" w:cs="Times New Roman"/>
          <w:color w:val="000000"/>
          <w:kern w:val="0"/>
          <w:sz w:val="24"/>
          <w:szCs w:val="24"/>
        </w:rPr>
        <w:t>uczniów.</w:t>
      </w:r>
    </w:p>
    <w:p w:rsidR="005171DF" w:rsidRPr="00B74D63" w:rsidRDefault="005171DF"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color w:val="000000"/>
          <w:kern w:val="0"/>
          <w:sz w:val="24"/>
          <w:szCs w:val="24"/>
        </w:rPr>
      </w:pPr>
    </w:p>
    <w:p w:rsidR="00743A20"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sidRPr="00B74D63">
        <w:rPr>
          <w:rFonts w:ascii="Times New Roman" w:eastAsia="Times New Roman" w:hAnsi="Times New Roman" w:cs="Times New Roman"/>
          <w:b/>
          <w:color w:val="000000"/>
          <w:kern w:val="0"/>
          <w:sz w:val="24"/>
          <w:szCs w:val="24"/>
        </w:rPr>
        <w:t>§</w:t>
      </w:r>
      <w:r w:rsidR="00743A20" w:rsidRPr="00B74D63">
        <w:rPr>
          <w:rFonts w:ascii="Times New Roman" w:eastAsia="Times New Roman" w:hAnsi="Times New Roman" w:cs="Times New Roman"/>
          <w:b/>
          <w:color w:val="000000"/>
          <w:kern w:val="0"/>
          <w:sz w:val="24"/>
          <w:szCs w:val="24"/>
        </w:rPr>
        <w:t xml:space="preserve"> 4</w:t>
      </w:r>
    </w:p>
    <w:p w:rsidR="00F77422" w:rsidRDefault="00F77422"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Przygotowanie zebrań rady</w:t>
      </w:r>
    </w:p>
    <w:p w:rsidR="00B74D63" w:rsidRPr="00B74D63" w:rsidRDefault="00B74D63" w:rsidP="005316F6">
      <w:pPr>
        <w:tabs>
          <w:tab w:val="left" w:pos="284"/>
          <w:tab w:val="left" w:pos="426"/>
        </w:tabs>
        <w:spacing w:after="0"/>
        <w:jc w:val="center"/>
        <w:rPr>
          <w:rFonts w:ascii="Times New Roman" w:hAnsi="Times New Roman" w:cs="Times New Roman"/>
          <w:b/>
          <w:sz w:val="24"/>
          <w:szCs w:val="24"/>
        </w:rPr>
      </w:pP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Zebrania rady przygotowuje przewodniczący rady, zwany dalej przewodniczącym, bądź upoważniony przez niego nauczyciel.</w:t>
      </w: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Przygotowanie zebrania obejmuje:</w:t>
      </w:r>
    </w:p>
    <w:p w:rsidR="00F77422" w:rsidRPr="00B74D63" w:rsidRDefault="00B74D63" w:rsidP="005316F6">
      <w:pPr>
        <w:pStyle w:val="Akapitzlist"/>
        <w:numPr>
          <w:ilvl w:val="0"/>
          <w:numId w:val="7"/>
        </w:numPr>
        <w:tabs>
          <w:tab w:val="left" w:pos="284"/>
          <w:tab w:val="left" w:pos="426"/>
        </w:tabs>
        <w:spacing w:after="0"/>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ustalenie porządku;</w:t>
      </w:r>
    </w:p>
    <w:p w:rsidR="00F77422" w:rsidRPr="00B74D63" w:rsidRDefault="00B74D63" w:rsidP="005316F6">
      <w:pPr>
        <w:pStyle w:val="Akapitzlist"/>
        <w:numPr>
          <w:ilvl w:val="0"/>
          <w:numId w:val="7"/>
        </w:numPr>
        <w:tabs>
          <w:tab w:val="left" w:pos="284"/>
          <w:tab w:val="left" w:pos="426"/>
        </w:tabs>
        <w:spacing w:after="0"/>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ustalenie czasu i miejsca;</w:t>
      </w:r>
    </w:p>
    <w:p w:rsidR="00F77422" w:rsidRPr="00B74D63" w:rsidRDefault="00F77422" w:rsidP="005316F6">
      <w:pPr>
        <w:pStyle w:val="Akapitzlist"/>
        <w:numPr>
          <w:ilvl w:val="0"/>
          <w:numId w:val="7"/>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przygotowanie potrzebnych materiałów.</w:t>
      </w: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Zebranie zwołuje przewodniczący bądź upoważniony przez niego nauczyciel.</w:t>
      </w: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O terminie, miejscu i porządku zebrania powiadamia się nauczycieli najpóźniej na 7 dni przed terminem zebrania przez wywieszeni</w:t>
      </w:r>
      <w:r w:rsidR="00033FDF">
        <w:rPr>
          <w:rFonts w:ascii="Times New Roman" w:hAnsi="Times New Roman" w:cs="Times New Roman"/>
          <w:sz w:val="24"/>
          <w:szCs w:val="24"/>
        </w:rPr>
        <w:t>e informacji na tablicy ogłoszeń</w:t>
      </w:r>
      <w:r w:rsidRPr="00B74D63">
        <w:rPr>
          <w:rFonts w:ascii="Times New Roman" w:hAnsi="Times New Roman" w:cs="Times New Roman"/>
          <w:sz w:val="24"/>
          <w:szCs w:val="24"/>
        </w:rPr>
        <w:t>. Sekretarz szkoły powiadamia telefonicznie o terminie zebrania osoby nieobecne w pracy, a dyrektor szkoły osoby zaproszone.</w:t>
      </w: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Nauczyciel zgłasza nieobecność przewodniczącemu </w:t>
      </w:r>
      <w:r w:rsidR="00033FDF">
        <w:rPr>
          <w:rFonts w:ascii="Times New Roman" w:hAnsi="Times New Roman" w:cs="Times New Roman"/>
          <w:sz w:val="24"/>
          <w:szCs w:val="24"/>
        </w:rPr>
        <w:t xml:space="preserve">co najmniej na 1 dzień przed </w:t>
      </w:r>
      <w:r w:rsidRPr="00B74D63">
        <w:rPr>
          <w:rFonts w:ascii="Times New Roman" w:hAnsi="Times New Roman" w:cs="Times New Roman"/>
          <w:sz w:val="24"/>
          <w:szCs w:val="24"/>
        </w:rPr>
        <w:t xml:space="preserve"> </w:t>
      </w:r>
      <w:r w:rsidR="00033FDF">
        <w:rPr>
          <w:rFonts w:ascii="Times New Roman" w:hAnsi="Times New Roman" w:cs="Times New Roman"/>
          <w:sz w:val="24"/>
          <w:szCs w:val="24"/>
        </w:rPr>
        <w:t xml:space="preserve">zebraniem. </w:t>
      </w:r>
      <w:r w:rsidRPr="00B74D63">
        <w:rPr>
          <w:rFonts w:ascii="Times New Roman" w:hAnsi="Times New Roman" w:cs="Times New Roman"/>
          <w:sz w:val="24"/>
          <w:szCs w:val="24"/>
        </w:rPr>
        <w:t>Przewodniczący zaznacza na liście obecności uwagę o usprawiedliwieniu bądź nieusprawiedliwieniu nieobecności nauczyciela na zebraniu rady.</w:t>
      </w:r>
    </w:p>
    <w:p w:rsidR="00F77422" w:rsidRPr="00B74D63" w:rsidRDefault="00F77422" w:rsidP="005316F6">
      <w:pPr>
        <w:pStyle w:val="Akapitzlist"/>
        <w:numPr>
          <w:ilvl w:val="0"/>
          <w:numId w:val="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Nauczyciele lub zespoły nauczycieli mogą wnieść propozycję zmiany porządku zebrania, przedstawiając ją na piśmie przewodniczącemu wraz z potrzebnymi materiałami. </w:t>
      </w:r>
    </w:p>
    <w:p w:rsid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p>
    <w:p w:rsidR="00F77422"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5</w:t>
      </w:r>
    </w:p>
    <w:p w:rsidR="00F77422" w:rsidRDefault="00F77422"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Zasady i procedury obradowania</w:t>
      </w:r>
    </w:p>
    <w:p w:rsidR="00B74D63" w:rsidRPr="00B74D63" w:rsidRDefault="00B74D63" w:rsidP="005316F6">
      <w:pPr>
        <w:tabs>
          <w:tab w:val="left" w:pos="284"/>
          <w:tab w:val="left" w:pos="426"/>
        </w:tabs>
        <w:spacing w:after="0"/>
        <w:jc w:val="center"/>
        <w:rPr>
          <w:rFonts w:ascii="Times New Roman" w:hAnsi="Times New Roman" w:cs="Times New Roman"/>
          <w:i/>
          <w:sz w:val="24"/>
          <w:szCs w:val="24"/>
        </w:rPr>
      </w:pP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Rada obraduje na zebraniach i rozstrzyga w drodze uchwał wszystkie sprawy, które leżą w jej kompetencjach stanowiących (zatwierdza i ustala).</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W ramach kompetencji opiniodawczych każdy członek rady pedagogicznej wyraża bezpośrednio swoją opinię. Protokolant dokonuje zapisu w protokole w kolejności zabierania głosu przez poszczególne osoby.</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Opinia nie wymaga stopnia wartościowania, o ile przepisy szczególe nie stanowią inaczej.</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Rada odbywa zebrania w miarę potrzeb, jednak nie rzadziej niż cztery razy w roku szkolnym.</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Przewodniczący może z własnej inicjatywy lub na wniosek nauczyciela, zaprosić na rozpatrzenie odpowiedniego punktu porządku zebrania rady:</w:t>
      </w:r>
    </w:p>
    <w:p w:rsidR="00F77422" w:rsidRPr="00B74D63" w:rsidRDefault="00F77422" w:rsidP="005316F6">
      <w:pPr>
        <w:pStyle w:val="Akapitzlist"/>
        <w:numPr>
          <w:ilvl w:val="0"/>
          <w:numId w:val="10"/>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przedstawicieli rady rodzi</w:t>
      </w:r>
      <w:r w:rsidR="00B74D63">
        <w:rPr>
          <w:rFonts w:ascii="Times New Roman" w:hAnsi="Times New Roman" w:cs="Times New Roman"/>
          <w:sz w:val="24"/>
          <w:szCs w:val="24"/>
        </w:rPr>
        <w:t>ców lub samorządu uczniowskiego;</w:t>
      </w:r>
    </w:p>
    <w:p w:rsidR="00F77422" w:rsidRPr="00B74D63" w:rsidRDefault="00F77422" w:rsidP="005316F6">
      <w:pPr>
        <w:pStyle w:val="Akapitzlist"/>
        <w:numPr>
          <w:ilvl w:val="0"/>
          <w:numId w:val="10"/>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przedstawicieli organu sprawującego nadzór pedagog</w:t>
      </w:r>
      <w:r w:rsidR="00B74D63">
        <w:rPr>
          <w:rFonts w:ascii="Times New Roman" w:hAnsi="Times New Roman" w:cs="Times New Roman"/>
          <w:sz w:val="24"/>
          <w:szCs w:val="24"/>
        </w:rPr>
        <w:t>iczny i/lub organu prowadzącego;</w:t>
      </w:r>
    </w:p>
    <w:p w:rsidR="00F77422" w:rsidRPr="00B74D63" w:rsidRDefault="00F77422" w:rsidP="005316F6">
      <w:pPr>
        <w:pStyle w:val="Akapitzlist"/>
        <w:numPr>
          <w:ilvl w:val="0"/>
          <w:numId w:val="10"/>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inne osoby.</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Zaproszone osoby mają prawo zabrania głosu jako głos doradczy, w sprawach do rozpatrzenia których zostały zaproszone.</w:t>
      </w:r>
    </w:p>
    <w:p w:rsidR="00F77422" w:rsidRPr="00B74D63" w:rsidRDefault="00F77422" w:rsidP="005316F6">
      <w:pPr>
        <w:pStyle w:val="Akapitzlist"/>
        <w:numPr>
          <w:ilvl w:val="0"/>
          <w:numId w:val="8"/>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Osoby uczestniczące w obradach niejawnych zobowiązane są do zachowania w tajemnicy informacji, które uzyskały.</w:t>
      </w:r>
    </w:p>
    <w:p w:rsidR="005171DF" w:rsidRPr="00B74D63" w:rsidRDefault="005171DF"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color w:val="000000"/>
          <w:kern w:val="0"/>
          <w:sz w:val="24"/>
          <w:szCs w:val="24"/>
        </w:rPr>
      </w:pPr>
    </w:p>
    <w:p w:rsidR="005171DF"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6</w:t>
      </w:r>
    </w:p>
    <w:p w:rsidR="005171DF" w:rsidRPr="00B74D63" w:rsidRDefault="005171DF" w:rsidP="005316F6">
      <w:pPr>
        <w:pStyle w:val="Akapitzlist"/>
        <w:tabs>
          <w:tab w:val="left" w:pos="284"/>
          <w:tab w:val="left" w:pos="426"/>
        </w:tabs>
        <w:spacing w:after="0"/>
        <w:ind w:left="0"/>
        <w:contextualSpacing w:val="0"/>
        <w:jc w:val="center"/>
        <w:rPr>
          <w:rFonts w:ascii="Times New Roman" w:hAnsi="Times New Roman" w:cs="Times New Roman"/>
          <w:sz w:val="24"/>
          <w:szCs w:val="24"/>
        </w:rPr>
      </w:pP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Zebranie otwiera, prowadzi i zamyka przewodniczący.</w:t>
      </w: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Przewodniczący czuwa nad sprawnym przebiegiem i porządkiem zebrania – jego decyzje w tym zakresie ostateczne.</w:t>
      </w: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Po stwierdzeniu prawomocności zebrania (quorum) przewodniczący przedstawia porządek zebrania.</w:t>
      </w: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Członek rady może zgłosić wniosek o zmianę w porządku obrad, przez zgłoszenie nowego lub usunięcie punktu z porządku.</w:t>
      </w: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O przyjęciu lub odrzuceniu wniosku, o którym mowa w ust.4, decyduje rada w głosowaniu jawnym.</w:t>
      </w:r>
    </w:p>
    <w:p w:rsidR="00F77422" w:rsidRPr="00B74D63" w:rsidRDefault="00F77422" w:rsidP="005316F6">
      <w:pPr>
        <w:pStyle w:val="Akapitzlist"/>
        <w:numPr>
          <w:ilvl w:val="0"/>
          <w:numId w:val="11"/>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Przewodniczący prowadzi obrady godnie z ustalonym porządkiem obrad. W uzasadnionych przypadkach, jeżeli nie sprzeciwi się temu rada, może z własnej inicjatywy lub na wniosek nauczyciela zmienić kolejność poszczególnych punktów porządku obrad.</w:t>
      </w:r>
    </w:p>
    <w:p w:rsidR="00F77422" w:rsidRPr="00B74D63" w:rsidRDefault="00F77422" w:rsidP="005316F6">
      <w:pPr>
        <w:tabs>
          <w:tab w:val="left" w:pos="284"/>
          <w:tab w:val="left" w:pos="426"/>
        </w:tabs>
        <w:spacing w:after="0"/>
        <w:jc w:val="both"/>
        <w:rPr>
          <w:rFonts w:ascii="Times New Roman" w:hAnsi="Times New Roman" w:cs="Times New Roman"/>
          <w:sz w:val="24"/>
          <w:szCs w:val="24"/>
        </w:rPr>
      </w:pPr>
    </w:p>
    <w:p w:rsidR="005171DF"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7</w:t>
      </w:r>
    </w:p>
    <w:p w:rsidR="00F77422" w:rsidRPr="00B74D63" w:rsidRDefault="00F77422" w:rsidP="005316F6">
      <w:pPr>
        <w:pStyle w:val="Akapitzlist"/>
        <w:tabs>
          <w:tab w:val="left" w:pos="284"/>
          <w:tab w:val="left" w:pos="426"/>
        </w:tabs>
        <w:spacing w:after="0"/>
        <w:ind w:left="0"/>
        <w:contextualSpacing w:val="0"/>
        <w:jc w:val="center"/>
        <w:rPr>
          <w:rFonts w:ascii="Times New Roman" w:hAnsi="Times New Roman" w:cs="Times New Roman"/>
          <w:sz w:val="24"/>
          <w:szCs w:val="24"/>
        </w:rPr>
      </w:pP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Przedmiotem wystąpień na zebraniu mogą być tylko sprawy objęte porządkiem zebrania.</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Rada może określić dopuszczalny czas wystąpień w rozpatrywanym punkcie porządku.</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Przewodniczący udziela głosu według kolejności zgłoszeń. </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Jeżeli mówca odbiega od przedmiotu obrad lub znacznie wydłuża swoje wystąpienie, przewodniczący </w:t>
      </w:r>
      <w:r w:rsidR="008972C3" w:rsidRPr="00B74D63">
        <w:rPr>
          <w:rFonts w:ascii="Times New Roman" w:hAnsi="Times New Roman" w:cs="Times New Roman"/>
          <w:sz w:val="24"/>
          <w:szCs w:val="24"/>
        </w:rPr>
        <w:t>obrad może zwrócić</w:t>
      </w:r>
      <w:r w:rsidRPr="00B74D63">
        <w:rPr>
          <w:rFonts w:ascii="Times New Roman" w:hAnsi="Times New Roman" w:cs="Times New Roman"/>
          <w:sz w:val="24"/>
          <w:szCs w:val="24"/>
        </w:rPr>
        <w:t xml:space="preserve"> mu uwagę. Po dwukrotnym zwróceniu uwagi przewodniczący obrad może odebrać mówcy głos. Mówca, któremu odebrano głos, ma prawo odwołać się do rady, która rozstrzyga tę sprawę w sposób przewidziany dla wniosków formalnych.</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Przewodniczący może udzielić głosu poza kolejnością zgłaszanych mówców, jeżeli konieczność zabrania głosu wiąże się bezpośrednio z głosem przedmówcy.</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Poza kolejnością udziela się głosu w sprawie zgłoszenia wniosku formalnego w sprawach: stwierdzenia quorum, ograniczenia czasu wystąpień w dyskusji, zarządzenia przerwy, zamknięcia listy mówców, zmiany porządku obrad, głosowania bez dyskusji, reasumpcji głosowania, ponownego przeliczenia głosów, sprecyzowania wniosku poddanego pod głosowanie, przestrzegania zasad prowadzenia obrad.</w:t>
      </w:r>
    </w:p>
    <w:p w:rsidR="00F77422" w:rsidRPr="00B74D63" w:rsidRDefault="00F77422" w:rsidP="005316F6">
      <w:pPr>
        <w:pStyle w:val="Akapitzlist"/>
        <w:numPr>
          <w:ilvl w:val="0"/>
          <w:numId w:val="12"/>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Rada rozstrzyga o wniosku formalnym niezwłocznie po jego zgłoszeniu, po wysłuchaniu wnioskodawcy oraz ewentualnie jednego przeciwnika wniosku.</w:t>
      </w:r>
    </w:p>
    <w:p w:rsidR="005171DF" w:rsidRDefault="005171DF" w:rsidP="005316F6">
      <w:pPr>
        <w:tabs>
          <w:tab w:val="left" w:pos="284"/>
          <w:tab w:val="left" w:pos="426"/>
        </w:tabs>
        <w:spacing w:after="0"/>
        <w:jc w:val="both"/>
        <w:rPr>
          <w:rFonts w:ascii="Times New Roman" w:hAnsi="Times New Roman" w:cs="Times New Roman"/>
          <w:sz w:val="24"/>
          <w:szCs w:val="24"/>
        </w:rPr>
      </w:pPr>
    </w:p>
    <w:p w:rsidR="00556234" w:rsidRDefault="00556234" w:rsidP="005316F6">
      <w:pPr>
        <w:tabs>
          <w:tab w:val="left" w:pos="284"/>
          <w:tab w:val="left" w:pos="426"/>
        </w:tabs>
        <w:spacing w:after="0"/>
        <w:jc w:val="both"/>
        <w:rPr>
          <w:rFonts w:ascii="Times New Roman" w:hAnsi="Times New Roman" w:cs="Times New Roman"/>
          <w:sz w:val="24"/>
          <w:szCs w:val="24"/>
        </w:rPr>
      </w:pPr>
    </w:p>
    <w:p w:rsidR="00556234" w:rsidRDefault="00556234" w:rsidP="005316F6">
      <w:pPr>
        <w:tabs>
          <w:tab w:val="left" w:pos="284"/>
          <w:tab w:val="left" w:pos="426"/>
        </w:tabs>
        <w:spacing w:after="0"/>
        <w:jc w:val="both"/>
        <w:rPr>
          <w:rFonts w:ascii="Times New Roman" w:hAnsi="Times New Roman" w:cs="Times New Roman"/>
          <w:sz w:val="24"/>
          <w:szCs w:val="24"/>
        </w:rPr>
      </w:pPr>
    </w:p>
    <w:p w:rsidR="00556234" w:rsidRPr="00B74D63" w:rsidRDefault="00556234" w:rsidP="005316F6">
      <w:pPr>
        <w:tabs>
          <w:tab w:val="left" w:pos="284"/>
          <w:tab w:val="left" w:pos="426"/>
        </w:tabs>
        <w:spacing w:after="0"/>
        <w:jc w:val="both"/>
        <w:rPr>
          <w:rFonts w:ascii="Times New Roman" w:hAnsi="Times New Roman" w:cs="Times New Roman"/>
          <w:sz w:val="24"/>
          <w:szCs w:val="24"/>
        </w:rPr>
      </w:pPr>
    </w:p>
    <w:p w:rsidR="00F77422"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sidRPr="00B74D63">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8</w:t>
      </w:r>
    </w:p>
    <w:p w:rsidR="00F77422" w:rsidRDefault="00F77422"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Głosowania</w:t>
      </w:r>
    </w:p>
    <w:p w:rsidR="00B74D63" w:rsidRPr="00B74D63" w:rsidRDefault="00B74D63" w:rsidP="005316F6">
      <w:pPr>
        <w:tabs>
          <w:tab w:val="left" w:pos="284"/>
          <w:tab w:val="left" w:pos="426"/>
        </w:tabs>
        <w:spacing w:after="0"/>
        <w:jc w:val="center"/>
        <w:rPr>
          <w:rFonts w:ascii="Times New Roman" w:hAnsi="Times New Roman" w:cs="Times New Roman"/>
          <w:b/>
          <w:sz w:val="24"/>
          <w:szCs w:val="24"/>
        </w:rPr>
      </w:pPr>
    </w:p>
    <w:p w:rsidR="00F77422" w:rsidRPr="00B74D63" w:rsidRDefault="00F77422" w:rsidP="005316F6">
      <w:pPr>
        <w:pStyle w:val="Akapitzlist"/>
        <w:numPr>
          <w:ilvl w:val="0"/>
          <w:numId w:val="14"/>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Głosowania na zebraniu rady są jawne i odbywają się przez podniesienie ręki.</w:t>
      </w:r>
    </w:p>
    <w:p w:rsidR="00F77422" w:rsidRPr="00B74D63" w:rsidRDefault="00F77422" w:rsidP="005316F6">
      <w:pPr>
        <w:pStyle w:val="Akapitzlist"/>
        <w:numPr>
          <w:ilvl w:val="0"/>
          <w:numId w:val="14"/>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Głosowanie przeprowadza przewodniczący.</w:t>
      </w:r>
    </w:p>
    <w:p w:rsidR="00F77422" w:rsidRPr="00B74D63" w:rsidRDefault="00F77422" w:rsidP="005316F6">
      <w:pPr>
        <w:pStyle w:val="Akapitzlist"/>
        <w:numPr>
          <w:ilvl w:val="0"/>
          <w:numId w:val="14"/>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Głosowanie tajne, w sprawach osobowych, przeprowadza wybrana przez radę trzyosobowa komisja skrutacyjna. Komisja jest odpowiedzialna za stworzenie warunków do tajności głosowania.</w:t>
      </w:r>
    </w:p>
    <w:p w:rsidR="00F77422" w:rsidRPr="00B74D63" w:rsidRDefault="00F77422" w:rsidP="005316F6">
      <w:pPr>
        <w:pStyle w:val="Akapitzlist"/>
        <w:numPr>
          <w:ilvl w:val="0"/>
          <w:numId w:val="14"/>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Wynik głosowania jawnego lub tajnego oblicza się w stosunku do ważnie oddanych głosów (suma głosów „za”, „przeciw” oraz wstrzymujących się). Quorum wylicza się na podstawie liczby obecnych w czasie głosowania.</w:t>
      </w:r>
    </w:p>
    <w:p w:rsidR="00F77422" w:rsidRPr="00B74D63" w:rsidRDefault="00F77422" w:rsidP="005316F6">
      <w:pPr>
        <w:pStyle w:val="Akapitzlist"/>
        <w:numPr>
          <w:ilvl w:val="0"/>
          <w:numId w:val="14"/>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Wynik głosowania odnotowuje się w protokole.</w:t>
      </w:r>
    </w:p>
    <w:p w:rsidR="00F77422" w:rsidRPr="00B74D63" w:rsidRDefault="00F77422" w:rsidP="005316F6">
      <w:pPr>
        <w:tabs>
          <w:tab w:val="left" w:pos="284"/>
          <w:tab w:val="left" w:pos="426"/>
        </w:tabs>
        <w:spacing w:after="0"/>
        <w:jc w:val="both"/>
        <w:rPr>
          <w:rFonts w:ascii="Times New Roman" w:hAnsi="Times New Roman" w:cs="Times New Roman"/>
          <w:sz w:val="24"/>
          <w:szCs w:val="24"/>
        </w:rPr>
      </w:pPr>
    </w:p>
    <w:p w:rsidR="00F77422"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w:t>
      </w:r>
      <w:r w:rsidR="00444EE0" w:rsidRPr="00B74D63">
        <w:rPr>
          <w:rFonts w:ascii="Times New Roman" w:hAnsi="Times New Roman" w:cs="Times New Roman"/>
          <w:b/>
          <w:sz w:val="24"/>
          <w:szCs w:val="24"/>
        </w:rPr>
        <w:t>9</w:t>
      </w:r>
    </w:p>
    <w:p w:rsidR="00F77422" w:rsidRPr="00B74D63" w:rsidRDefault="00F77422" w:rsidP="005316F6">
      <w:pPr>
        <w:tabs>
          <w:tab w:val="left" w:pos="284"/>
          <w:tab w:val="left" w:pos="426"/>
        </w:tabs>
        <w:spacing w:after="0"/>
        <w:jc w:val="center"/>
        <w:rPr>
          <w:rFonts w:ascii="Times New Roman" w:hAnsi="Times New Roman" w:cs="Times New Roman"/>
          <w:b/>
          <w:sz w:val="24"/>
          <w:szCs w:val="24"/>
        </w:rPr>
      </w:pPr>
      <w:r w:rsidRPr="00B74D63">
        <w:rPr>
          <w:rFonts w:ascii="Times New Roman" w:hAnsi="Times New Roman" w:cs="Times New Roman"/>
          <w:b/>
          <w:sz w:val="24"/>
          <w:szCs w:val="24"/>
        </w:rPr>
        <w:t>Uchwały i protokół</w:t>
      </w:r>
    </w:p>
    <w:p w:rsidR="00F77422" w:rsidRPr="00B74D63" w:rsidRDefault="00F77422" w:rsidP="005316F6">
      <w:pPr>
        <w:tabs>
          <w:tab w:val="left" w:pos="284"/>
          <w:tab w:val="left" w:pos="426"/>
        </w:tabs>
        <w:spacing w:after="0"/>
        <w:jc w:val="both"/>
        <w:rPr>
          <w:rFonts w:ascii="Times New Roman" w:hAnsi="Times New Roman" w:cs="Times New Roman"/>
          <w:sz w:val="24"/>
          <w:szCs w:val="24"/>
        </w:rPr>
      </w:pP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Uchwałom rady nadaje się formę odrębnych dokumentów.</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Uchwały sporządza się w wersji elektronicznej</w:t>
      </w:r>
      <w:r w:rsidR="002C6535">
        <w:rPr>
          <w:rFonts w:ascii="Times New Roman" w:hAnsi="Times New Roman" w:cs="Times New Roman"/>
          <w:sz w:val="24"/>
          <w:szCs w:val="24"/>
        </w:rPr>
        <w:t xml:space="preserve"> i papierowej</w:t>
      </w:r>
      <w:r w:rsidRPr="00B74D63">
        <w:rPr>
          <w:rFonts w:ascii="Times New Roman" w:hAnsi="Times New Roman" w:cs="Times New Roman"/>
          <w:sz w:val="24"/>
          <w:szCs w:val="24"/>
        </w:rPr>
        <w:t>.</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Podjęte uchwały opatruje się datą i</w:t>
      </w:r>
      <w:r w:rsidR="00033FDF">
        <w:rPr>
          <w:rFonts w:ascii="Times New Roman" w:hAnsi="Times New Roman" w:cs="Times New Roman"/>
          <w:sz w:val="24"/>
          <w:szCs w:val="24"/>
        </w:rPr>
        <w:t xml:space="preserve"> numerem.</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Uchwałę podpisuje przewodniczący.</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Osoba wyznaczona przez przewodniczącego sporządza protokół zebrania rady, który stanowi jedyną formalną dokumentację przebiegu posiedzenia. Do prawidłowego sporządzenia protokołu nauczyciel może, za zgodą rady, wykorzystać dźwiękowy zapis przebiegu obrad. Po przyjęciu protokołu zapis dźwiękowy komisyjnie ulega likwidacji. Komisję powołuje przewodniczący rady.</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Protokół zebrania rady pedagogicznej zawiera:</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numer i datę zebra</w:t>
      </w:r>
      <w:r w:rsidR="00B74D63">
        <w:rPr>
          <w:rFonts w:ascii="Times New Roman" w:hAnsi="Times New Roman" w:cs="Times New Roman"/>
          <w:sz w:val="24"/>
          <w:szCs w:val="24"/>
        </w:rPr>
        <w:t>nia oraz numer podjętych uchwał;</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stwi</w:t>
      </w:r>
      <w:r w:rsidR="00B74D63">
        <w:rPr>
          <w:rFonts w:ascii="Times New Roman" w:hAnsi="Times New Roman" w:cs="Times New Roman"/>
          <w:sz w:val="24"/>
          <w:szCs w:val="24"/>
        </w:rPr>
        <w:t>erdzenie prawomocności zebrania;</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listę członków rady(stanowi załącznik wg podziału:</w:t>
      </w:r>
      <w:r w:rsidR="00B74D63">
        <w:rPr>
          <w:rFonts w:ascii="Times New Roman" w:hAnsi="Times New Roman" w:cs="Times New Roman"/>
          <w:sz w:val="24"/>
          <w:szCs w:val="24"/>
        </w:rPr>
        <w:t xml:space="preserve"> obecni, nieobecni, zaproszeni);</w:t>
      </w:r>
    </w:p>
    <w:p w:rsidR="00F77422" w:rsidRPr="00B74D63" w:rsidRDefault="00B74D63"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porządek obrad;</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przyjęcie proto</w:t>
      </w:r>
      <w:r w:rsidR="00B74D63">
        <w:rPr>
          <w:rFonts w:ascii="Times New Roman" w:hAnsi="Times New Roman" w:cs="Times New Roman"/>
          <w:sz w:val="24"/>
          <w:szCs w:val="24"/>
        </w:rPr>
        <w:t>kołu poprzedniego zebrania rady;</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przebieg zebrania, streszczenie wystąpień i dys</w:t>
      </w:r>
      <w:r w:rsidR="00B74D63">
        <w:rPr>
          <w:rFonts w:ascii="Times New Roman" w:hAnsi="Times New Roman" w:cs="Times New Roman"/>
          <w:sz w:val="24"/>
          <w:szCs w:val="24"/>
        </w:rPr>
        <w:t>kusji oraz zgłoszon</w:t>
      </w:r>
      <w:bookmarkStart w:id="0" w:name="_GoBack"/>
      <w:bookmarkEnd w:id="0"/>
      <w:r w:rsidR="00B74D63">
        <w:rPr>
          <w:rFonts w:ascii="Times New Roman" w:hAnsi="Times New Roman" w:cs="Times New Roman"/>
          <w:sz w:val="24"/>
          <w:szCs w:val="24"/>
        </w:rPr>
        <w:t>ych wniosków;</w:t>
      </w:r>
    </w:p>
    <w:p w:rsidR="00F77422" w:rsidRPr="00B74D63" w:rsidRDefault="00F77422" w:rsidP="005316F6">
      <w:pPr>
        <w:pStyle w:val="Akapitzlist"/>
        <w:numPr>
          <w:ilvl w:val="0"/>
          <w:numId w:val="16"/>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podpisy przewodniczącego i protokolanta.</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Protokół zebrania rady pedagogicznej sporządza się w edytorze tekstów Word, czcionką </w:t>
      </w:r>
      <w:proofErr w:type="spellStart"/>
      <w:r w:rsidRPr="00B74D63">
        <w:rPr>
          <w:rFonts w:ascii="Times New Roman" w:hAnsi="Times New Roman" w:cs="Times New Roman"/>
          <w:sz w:val="24"/>
          <w:szCs w:val="24"/>
        </w:rPr>
        <w:t>Calibri</w:t>
      </w:r>
      <w:proofErr w:type="spellEnd"/>
      <w:r w:rsidRPr="00B74D63">
        <w:rPr>
          <w:rFonts w:ascii="Times New Roman" w:hAnsi="Times New Roman" w:cs="Times New Roman"/>
          <w:sz w:val="24"/>
          <w:szCs w:val="24"/>
        </w:rPr>
        <w:t xml:space="preserve"> 11, z domyślnym ustawieniem akapitów i interlinii.</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 xml:space="preserve">Protokoły rady pedagogicznej z ponumerowanymi stronami przechowywane są w formie papierowej – Księgi Protokołów, która zakładana jest na każdy rok szkolny, a następnie oprawiana w twardą obwolutę. Na stronie pierwszej widnieje pieczęć szkoły i adnotacja </w:t>
      </w:r>
      <w:r w:rsidRPr="00B74D63">
        <w:rPr>
          <w:rFonts w:ascii="Times New Roman" w:hAnsi="Times New Roman" w:cs="Times New Roman"/>
          <w:i/>
          <w:sz w:val="24"/>
          <w:szCs w:val="24"/>
        </w:rPr>
        <w:t xml:space="preserve">Księga protokołów Rady Pedagogicznej Szkoły Podstawowej </w:t>
      </w:r>
      <w:r w:rsidR="005316F6">
        <w:rPr>
          <w:rFonts w:ascii="Times New Roman" w:hAnsi="Times New Roman" w:cs="Times New Roman"/>
          <w:i/>
          <w:sz w:val="24"/>
          <w:szCs w:val="24"/>
        </w:rPr>
        <w:t>Nr 5 im. Polskich Olimpijczyków w Świeciu</w:t>
      </w:r>
      <w:r w:rsidRPr="00B74D63">
        <w:rPr>
          <w:rFonts w:ascii="Times New Roman" w:hAnsi="Times New Roman" w:cs="Times New Roman"/>
          <w:i/>
          <w:sz w:val="24"/>
          <w:szCs w:val="24"/>
        </w:rPr>
        <w:t xml:space="preserve"> założona w dniu … </w:t>
      </w:r>
      <w:r w:rsidRPr="00B74D63">
        <w:rPr>
          <w:rFonts w:ascii="Times New Roman" w:hAnsi="Times New Roman" w:cs="Times New Roman"/>
          <w:sz w:val="24"/>
          <w:szCs w:val="24"/>
        </w:rPr>
        <w:t xml:space="preserve">Na ostatniej stronie zamieszcza się napis: </w:t>
      </w:r>
      <w:r w:rsidRPr="00B74D63">
        <w:rPr>
          <w:rFonts w:ascii="Times New Roman" w:hAnsi="Times New Roman" w:cs="Times New Roman"/>
          <w:i/>
          <w:sz w:val="24"/>
          <w:szCs w:val="24"/>
        </w:rPr>
        <w:t xml:space="preserve">Księga zawiera … stron i obejmuje okres pracy od …. dnia do dnia … </w:t>
      </w:r>
      <w:r w:rsidRPr="00B74D63">
        <w:rPr>
          <w:rFonts w:ascii="Times New Roman" w:hAnsi="Times New Roman" w:cs="Times New Roman"/>
          <w:sz w:val="24"/>
          <w:szCs w:val="24"/>
        </w:rPr>
        <w:t>(data ostatniego protokołu).</w:t>
      </w:r>
      <w:r w:rsidR="00B557AD" w:rsidRPr="00B74D63">
        <w:rPr>
          <w:rFonts w:ascii="Times New Roman" w:hAnsi="Times New Roman" w:cs="Times New Roman"/>
          <w:sz w:val="24"/>
          <w:szCs w:val="24"/>
        </w:rPr>
        <w:t xml:space="preserve"> Pod adnotacją umieszcza się pieczątkę i podpis dyrektora.</w:t>
      </w:r>
    </w:p>
    <w:p w:rsidR="00B74D63" w:rsidRDefault="00B74D63" w:rsidP="005316F6">
      <w:pPr>
        <w:pStyle w:val="Akapitzlist"/>
        <w:tabs>
          <w:tab w:val="left" w:pos="284"/>
          <w:tab w:val="left" w:pos="426"/>
        </w:tabs>
        <w:spacing w:after="0"/>
        <w:ind w:left="0"/>
        <w:contextualSpacing w:val="0"/>
        <w:jc w:val="both"/>
        <w:rPr>
          <w:rFonts w:ascii="Times New Roman" w:hAnsi="Times New Roman" w:cs="Times New Roman"/>
          <w:sz w:val="24"/>
          <w:szCs w:val="24"/>
        </w:rPr>
      </w:pPr>
      <w:r>
        <w:rPr>
          <w:rFonts w:ascii="Times New Roman" w:hAnsi="Times New Roman" w:cs="Times New Roman"/>
          <w:sz w:val="24"/>
          <w:szCs w:val="24"/>
        </w:rPr>
        <w:t>1</w:t>
      </w:r>
      <w:r w:rsidR="00B557AD" w:rsidRPr="00B74D63">
        <w:rPr>
          <w:rFonts w:ascii="Times New Roman" w:hAnsi="Times New Roman" w:cs="Times New Roman"/>
          <w:sz w:val="24"/>
          <w:szCs w:val="24"/>
        </w:rPr>
        <w:t>) każda strona wydruku protokołu (oprócz stron z podpisem protokolanta i dyrektora) jest parafowana w dol</w:t>
      </w:r>
      <w:r>
        <w:rPr>
          <w:rFonts w:ascii="Times New Roman" w:hAnsi="Times New Roman" w:cs="Times New Roman"/>
          <w:sz w:val="24"/>
          <w:szCs w:val="24"/>
        </w:rPr>
        <w:t>nym rogu przez protokolanta RP;</w:t>
      </w:r>
    </w:p>
    <w:p w:rsidR="00B557AD" w:rsidRPr="00B74D63" w:rsidRDefault="00B74D63" w:rsidP="005316F6">
      <w:pPr>
        <w:pStyle w:val="Akapitzlist"/>
        <w:tabs>
          <w:tab w:val="left" w:pos="284"/>
          <w:tab w:val="left" w:pos="426"/>
        </w:tabs>
        <w:spacing w:after="0"/>
        <w:ind w:left="0"/>
        <w:contextualSpacing w:val="0"/>
        <w:jc w:val="both"/>
        <w:rPr>
          <w:rFonts w:ascii="Times New Roman" w:hAnsi="Times New Roman" w:cs="Times New Roman"/>
          <w:sz w:val="24"/>
          <w:szCs w:val="24"/>
        </w:rPr>
      </w:pPr>
      <w:r>
        <w:rPr>
          <w:rFonts w:ascii="Times New Roman" w:hAnsi="Times New Roman" w:cs="Times New Roman"/>
          <w:sz w:val="24"/>
          <w:szCs w:val="24"/>
        </w:rPr>
        <w:t>2</w:t>
      </w:r>
      <w:r w:rsidR="00B557AD" w:rsidRPr="00B74D63">
        <w:rPr>
          <w:rFonts w:ascii="Times New Roman" w:hAnsi="Times New Roman" w:cs="Times New Roman"/>
          <w:sz w:val="24"/>
          <w:szCs w:val="24"/>
        </w:rPr>
        <w:t xml:space="preserve">) w ciągu roku szkolnego protokoły są przechowywane u dyrektora placówki w znaczonym segregatorze; </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Załącznikami do protokołu są: listy obecności nauczycieli i zaproszonych gości, sprawozdania, zestawienia, wykresy i analizy.</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Za sporządzenie protokołu odpowiedzialny jest przewodniczący.</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Protokolant przygotowuje projekt protokołu niezwłocznie po dniu zebrania i przedstawia go dyrektorowi.</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Protokół udostępnia się do wglądu uczestnikom obrad w sekretariacie szkoły nie później niż 7 dni po zakończeniu zebrania w celu ewentualnego zgłoszenia uwag.</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Każdy z członków rady ma obowiązek zapoznania się z protokołem. Niezgłoszenie uwag jest jednoznaczne z przyjęciem protokołu.</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Protokół musi być podpisany przez protokolanta i przewodniczącego.</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Protokoły przechowuje się w sekretariacie szkoły.</w:t>
      </w:r>
    </w:p>
    <w:p w:rsidR="00F77422" w:rsidRPr="00B74D63" w:rsidRDefault="00F77422" w:rsidP="005316F6">
      <w:pPr>
        <w:pStyle w:val="Akapitzlist"/>
        <w:numPr>
          <w:ilvl w:val="0"/>
          <w:numId w:val="15"/>
        </w:numPr>
        <w:tabs>
          <w:tab w:val="left" w:pos="284"/>
          <w:tab w:val="left" w:pos="426"/>
        </w:tabs>
        <w:spacing w:after="0"/>
        <w:ind w:left="0" w:firstLine="0"/>
        <w:contextualSpacing w:val="0"/>
        <w:jc w:val="both"/>
        <w:rPr>
          <w:rFonts w:ascii="Times New Roman" w:hAnsi="Times New Roman" w:cs="Times New Roman"/>
          <w:sz w:val="24"/>
          <w:szCs w:val="24"/>
        </w:rPr>
      </w:pPr>
      <w:r w:rsidRPr="00B74D63">
        <w:rPr>
          <w:rFonts w:ascii="Times New Roman" w:hAnsi="Times New Roman" w:cs="Times New Roman"/>
          <w:sz w:val="24"/>
          <w:szCs w:val="24"/>
        </w:rPr>
        <w:t>Każdy nauczyciel ma prawo wglądu d protokołów, robienia notatek i odpisów.</w:t>
      </w:r>
    </w:p>
    <w:p w:rsidR="00F77422" w:rsidRPr="00B74D63" w:rsidRDefault="00F77422" w:rsidP="005316F6">
      <w:pPr>
        <w:tabs>
          <w:tab w:val="left" w:pos="284"/>
          <w:tab w:val="left" w:pos="426"/>
        </w:tabs>
        <w:spacing w:after="0"/>
        <w:jc w:val="both"/>
        <w:rPr>
          <w:rFonts w:ascii="Times New Roman" w:hAnsi="Times New Roman" w:cs="Times New Roman"/>
          <w:sz w:val="24"/>
          <w:szCs w:val="24"/>
        </w:rPr>
      </w:pPr>
    </w:p>
    <w:p w:rsidR="00F77422"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r>
        <w:rPr>
          <w:rFonts w:ascii="Times New Roman" w:eastAsia="Times New Roman" w:hAnsi="Times New Roman" w:cs="Times New Roman"/>
          <w:b/>
          <w:color w:val="000000"/>
          <w:kern w:val="0"/>
          <w:sz w:val="24"/>
          <w:szCs w:val="24"/>
        </w:rPr>
        <w:t>§</w:t>
      </w:r>
      <w:r w:rsidR="005171DF" w:rsidRPr="00B74D63">
        <w:rPr>
          <w:rFonts w:ascii="Times New Roman" w:eastAsia="Times New Roman" w:hAnsi="Times New Roman" w:cs="Times New Roman"/>
          <w:b/>
          <w:color w:val="000000"/>
          <w:kern w:val="0"/>
          <w:sz w:val="24"/>
          <w:szCs w:val="24"/>
        </w:rPr>
        <w:t xml:space="preserve"> 1</w:t>
      </w:r>
      <w:r w:rsidR="00444EE0" w:rsidRPr="00B74D63">
        <w:rPr>
          <w:rFonts w:ascii="Times New Roman" w:eastAsia="Times New Roman" w:hAnsi="Times New Roman" w:cs="Times New Roman"/>
          <w:b/>
          <w:color w:val="000000"/>
          <w:kern w:val="0"/>
          <w:sz w:val="24"/>
          <w:szCs w:val="24"/>
        </w:rPr>
        <w:t>0</w:t>
      </w:r>
    </w:p>
    <w:p w:rsidR="00B74D63" w:rsidRPr="00B74D63" w:rsidRDefault="00B74D63" w:rsidP="005316F6">
      <w:pPr>
        <w:pStyle w:val="Standard"/>
        <w:tabs>
          <w:tab w:val="left" w:pos="142"/>
          <w:tab w:val="left" w:pos="284"/>
          <w:tab w:val="left" w:pos="426"/>
          <w:tab w:val="left" w:pos="567"/>
        </w:tabs>
        <w:spacing w:after="0"/>
        <w:ind w:left="0"/>
        <w:jc w:val="center"/>
        <w:rPr>
          <w:rFonts w:ascii="Times New Roman" w:eastAsia="Times New Roman" w:hAnsi="Times New Roman" w:cs="Times New Roman"/>
          <w:b/>
          <w:color w:val="000000"/>
          <w:kern w:val="0"/>
          <w:sz w:val="24"/>
          <w:szCs w:val="24"/>
        </w:rPr>
      </w:pPr>
    </w:p>
    <w:p w:rsidR="00F77422" w:rsidRPr="00B74D63" w:rsidRDefault="00F77422" w:rsidP="005316F6">
      <w:pPr>
        <w:pStyle w:val="Akapitzlist"/>
        <w:tabs>
          <w:tab w:val="left" w:pos="284"/>
          <w:tab w:val="left" w:pos="426"/>
        </w:tabs>
        <w:spacing w:after="0"/>
        <w:ind w:left="0"/>
        <w:contextualSpacing w:val="0"/>
        <w:jc w:val="both"/>
        <w:rPr>
          <w:rFonts w:ascii="Times New Roman" w:hAnsi="Times New Roman" w:cs="Times New Roman"/>
          <w:sz w:val="24"/>
          <w:szCs w:val="24"/>
        </w:rPr>
      </w:pPr>
      <w:r w:rsidRPr="00B74D63">
        <w:rPr>
          <w:rFonts w:ascii="Times New Roman" w:hAnsi="Times New Roman" w:cs="Times New Roman"/>
          <w:sz w:val="24"/>
          <w:szCs w:val="24"/>
        </w:rPr>
        <w:t>Reg</w:t>
      </w:r>
      <w:r w:rsidR="00556234">
        <w:rPr>
          <w:rFonts w:ascii="Times New Roman" w:hAnsi="Times New Roman" w:cs="Times New Roman"/>
          <w:sz w:val="24"/>
          <w:szCs w:val="24"/>
        </w:rPr>
        <w:t>ulamin wchodzi w życie z dniem 14.09.2017 r.</w:t>
      </w:r>
    </w:p>
    <w:p w:rsidR="00F77422" w:rsidRPr="00B74D63" w:rsidRDefault="00F77422" w:rsidP="005316F6">
      <w:pPr>
        <w:tabs>
          <w:tab w:val="left" w:pos="284"/>
          <w:tab w:val="left" w:pos="426"/>
        </w:tabs>
        <w:spacing w:after="0"/>
        <w:jc w:val="both"/>
        <w:rPr>
          <w:rFonts w:ascii="Times New Roman" w:hAnsi="Times New Roman" w:cs="Times New Roman"/>
          <w:sz w:val="24"/>
          <w:szCs w:val="24"/>
        </w:rPr>
      </w:pPr>
    </w:p>
    <w:p w:rsidR="00F77422" w:rsidRPr="00B74D63" w:rsidRDefault="00F77422" w:rsidP="005316F6">
      <w:pPr>
        <w:pStyle w:val="Akapitzlist"/>
        <w:tabs>
          <w:tab w:val="left" w:pos="284"/>
          <w:tab w:val="left" w:pos="426"/>
        </w:tabs>
        <w:spacing w:after="0"/>
        <w:ind w:left="0"/>
        <w:contextualSpacing w:val="0"/>
        <w:jc w:val="both"/>
        <w:rPr>
          <w:rFonts w:ascii="Times New Roman" w:hAnsi="Times New Roman" w:cs="Times New Roman"/>
          <w:sz w:val="24"/>
          <w:szCs w:val="24"/>
        </w:rPr>
      </w:pPr>
    </w:p>
    <w:p w:rsidR="00743A20" w:rsidRPr="00B74D63" w:rsidRDefault="00743A20" w:rsidP="005316F6">
      <w:pPr>
        <w:pStyle w:val="Standard"/>
        <w:tabs>
          <w:tab w:val="left" w:pos="142"/>
          <w:tab w:val="left" w:pos="284"/>
          <w:tab w:val="left" w:pos="426"/>
          <w:tab w:val="left" w:pos="567"/>
        </w:tabs>
        <w:spacing w:after="0"/>
        <w:ind w:left="0"/>
        <w:jc w:val="both"/>
        <w:rPr>
          <w:rFonts w:ascii="Times New Roman" w:hAnsi="Times New Roman" w:cs="Times New Roman"/>
          <w:color w:val="000000"/>
          <w:kern w:val="0"/>
          <w:sz w:val="24"/>
          <w:szCs w:val="24"/>
        </w:rPr>
      </w:pPr>
    </w:p>
    <w:p w:rsidR="00EE4CE0" w:rsidRPr="00B74D63" w:rsidRDefault="00EE4CE0" w:rsidP="005316F6">
      <w:pPr>
        <w:tabs>
          <w:tab w:val="left" w:pos="284"/>
          <w:tab w:val="left" w:pos="426"/>
        </w:tabs>
        <w:spacing w:after="0"/>
        <w:jc w:val="both"/>
        <w:rPr>
          <w:rFonts w:ascii="Times New Roman" w:hAnsi="Times New Roman" w:cs="Times New Roman"/>
          <w:sz w:val="24"/>
          <w:szCs w:val="24"/>
        </w:rPr>
      </w:pPr>
    </w:p>
    <w:sectPr w:rsidR="00EE4CE0" w:rsidRPr="00B74D63" w:rsidSect="00B74D6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C2F" w:rsidRDefault="00A41C2F" w:rsidP="00444EE0">
      <w:pPr>
        <w:spacing w:after="0" w:line="240" w:lineRule="auto"/>
      </w:pPr>
      <w:r>
        <w:separator/>
      </w:r>
    </w:p>
  </w:endnote>
  <w:endnote w:type="continuationSeparator" w:id="0">
    <w:p w:rsidR="00A41C2F" w:rsidRDefault="00A41C2F" w:rsidP="00444E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C2F" w:rsidRDefault="00A41C2F" w:rsidP="00444EE0">
      <w:pPr>
        <w:spacing w:after="0" w:line="240" w:lineRule="auto"/>
      </w:pPr>
      <w:r>
        <w:separator/>
      </w:r>
    </w:p>
  </w:footnote>
  <w:footnote w:type="continuationSeparator" w:id="0">
    <w:p w:rsidR="00A41C2F" w:rsidRDefault="00A41C2F" w:rsidP="00444E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E2C38"/>
    <w:multiLevelType w:val="hybridMultilevel"/>
    <w:tmpl w:val="60BA56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7834E0"/>
    <w:multiLevelType w:val="hybridMultilevel"/>
    <w:tmpl w:val="26E0B7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BD55D2"/>
    <w:multiLevelType w:val="hybridMultilevel"/>
    <w:tmpl w:val="36803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855467"/>
    <w:multiLevelType w:val="hybridMultilevel"/>
    <w:tmpl w:val="E14CC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7219D3"/>
    <w:multiLevelType w:val="hybridMultilevel"/>
    <w:tmpl w:val="D3DA12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F52967"/>
    <w:multiLevelType w:val="hybridMultilevel"/>
    <w:tmpl w:val="22C8B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CC6A03"/>
    <w:multiLevelType w:val="hybridMultilevel"/>
    <w:tmpl w:val="719621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722256"/>
    <w:multiLevelType w:val="hybridMultilevel"/>
    <w:tmpl w:val="09AEB34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C6E505C"/>
    <w:multiLevelType w:val="hybridMultilevel"/>
    <w:tmpl w:val="19F2D4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7A2A92"/>
    <w:multiLevelType w:val="hybridMultilevel"/>
    <w:tmpl w:val="EFCCF7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7C604AB"/>
    <w:multiLevelType w:val="hybridMultilevel"/>
    <w:tmpl w:val="528881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E1E62C9"/>
    <w:multiLevelType w:val="hybridMultilevel"/>
    <w:tmpl w:val="8D4C0D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63A10CC"/>
    <w:multiLevelType w:val="hybridMultilevel"/>
    <w:tmpl w:val="0BCE1E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90C0D80"/>
    <w:multiLevelType w:val="hybridMultilevel"/>
    <w:tmpl w:val="366411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0D23E02"/>
    <w:multiLevelType w:val="hybridMultilevel"/>
    <w:tmpl w:val="48CE6F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10735F"/>
    <w:multiLevelType w:val="hybridMultilevel"/>
    <w:tmpl w:val="24FAF3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9957B4D"/>
    <w:multiLevelType w:val="hybridMultilevel"/>
    <w:tmpl w:val="3604B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B4E7A2A"/>
    <w:multiLevelType w:val="hybridMultilevel"/>
    <w:tmpl w:val="BC00FD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61B063D3"/>
    <w:multiLevelType w:val="hybridMultilevel"/>
    <w:tmpl w:val="DE7E3520"/>
    <w:lvl w:ilvl="0" w:tplc="41084018">
      <w:numFmt w:val="bullet"/>
      <w:lvlText w:val="-"/>
      <w:lvlJc w:val="left"/>
      <w:pPr>
        <w:ind w:left="720" w:hanging="360"/>
      </w:pPr>
      <w:rPr>
        <w:rFonts w:ascii="Arial" w:eastAsia="Times New Roman"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71D1A84"/>
    <w:multiLevelType w:val="hybridMultilevel"/>
    <w:tmpl w:val="C1E60C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87D3200"/>
    <w:multiLevelType w:val="hybridMultilevel"/>
    <w:tmpl w:val="555C25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AF01ED"/>
    <w:multiLevelType w:val="hybridMultilevel"/>
    <w:tmpl w:val="98F4389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13"/>
  </w:num>
  <w:num w:numId="4">
    <w:abstractNumId w:val="16"/>
  </w:num>
  <w:num w:numId="5">
    <w:abstractNumId w:val="15"/>
  </w:num>
  <w:num w:numId="6">
    <w:abstractNumId w:val="1"/>
  </w:num>
  <w:num w:numId="7">
    <w:abstractNumId w:val="17"/>
  </w:num>
  <w:num w:numId="8">
    <w:abstractNumId w:val="7"/>
  </w:num>
  <w:num w:numId="9">
    <w:abstractNumId w:val="9"/>
  </w:num>
  <w:num w:numId="10">
    <w:abstractNumId w:val="3"/>
  </w:num>
  <w:num w:numId="11">
    <w:abstractNumId w:val="6"/>
  </w:num>
  <w:num w:numId="12">
    <w:abstractNumId w:val="10"/>
  </w:num>
  <w:num w:numId="13">
    <w:abstractNumId w:val="5"/>
  </w:num>
  <w:num w:numId="14">
    <w:abstractNumId w:val="19"/>
  </w:num>
  <w:num w:numId="15">
    <w:abstractNumId w:val="20"/>
  </w:num>
  <w:num w:numId="16">
    <w:abstractNumId w:val="4"/>
  </w:num>
  <w:num w:numId="17">
    <w:abstractNumId w:val="11"/>
  </w:num>
  <w:num w:numId="18">
    <w:abstractNumId w:val="2"/>
  </w:num>
  <w:num w:numId="19">
    <w:abstractNumId w:val="14"/>
  </w:num>
  <w:num w:numId="20">
    <w:abstractNumId w:val="0"/>
  </w:num>
  <w:num w:numId="21">
    <w:abstractNumId w:val="12"/>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EE4CE0"/>
    <w:rsid w:val="00033FDF"/>
    <w:rsid w:val="000A6669"/>
    <w:rsid w:val="00200FE5"/>
    <w:rsid w:val="002407CB"/>
    <w:rsid w:val="002C6535"/>
    <w:rsid w:val="0044108E"/>
    <w:rsid w:val="00444EE0"/>
    <w:rsid w:val="004F0E04"/>
    <w:rsid w:val="005171DF"/>
    <w:rsid w:val="005316F6"/>
    <w:rsid w:val="00556234"/>
    <w:rsid w:val="005743B5"/>
    <w:rsid w:val="005A7171"/>
    <w:rsid w:val="005D1DA8"/>
    <w:rsid w:val="006966DC"/>
    <w:rsid w:val="006C129B"/>
    <w:rsid w:val="00743A20"/>
    <w:rsid w:val="007B222A"/>
    <w:rsid w:val="008972C3"/>
    <w:rsid w:val="00A15DC5"/>
    <w:rsid w:val="00A41C2F"/>
    <w:rsid w:val="00B557AD"/>
    <w:rsid w:val="00B66012"/>
    <w:rsid w:val="00B74D63"/>
    <w:rsid w:val="00B936B1"/>
    <w:rsid w:val="00C0439D"/>
    <w:rsid w:val="00D109AF"/>
    <w:rsid w:val="00D15127"/>
    <w:rsid w:val="00E64B16"/>
    <w:rsid w:val="00EE4CE0"/>
    <w:rsid w:val="00F77422"/>
    <w:rsid w:val="00FD348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6B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B66012"/>
    <w:pPr>
      <w:suppressAutoHyphens/>
      <w:ind w:left="284"/>
      <w:textAlignment w:val="baseline"/>
    </w:pPr>
    <w:rPr>
      <w:rFonts w:ascii="Calibri" w:eastAsia="SimSun" w:hAnsi="Calibri" w:cs="Tahoma"/>
      <w:kern w:val="1"/>
      <w:lang w:eastAsia="ar-SA"/>
    </w:rPr>
  </w:style>
  <w:style w:type="paragraph" w:styleId="Akapitzlist">
    <w:name w:val="List Paragraph"/>
    <w:basedOn w:val="Normalny"/>
    <w:uiPriority w:val="34"/>
    <w:qFormat/>
    <w:rsid w:val="00F77422"/>
    <w:pPr>
      <w:ind w:left="720"/>
      <w:contextualSpacing/>
    </w:pPr>
  </w:style>
  <w:style w:type="paragraph" w:styleId="Nagwek">
    <w:name w:val="header"/>
    <w:basedOn w:val="Normalny"/>
    <w:link w:val="NagwekZnak"/>
    <w:uiPriority w:val="99"/>
    <w:unhideWhenUsed/>
    <w:rsid w:val="00444EE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44EE0"/>
  </w:style>
  <w:style w:type="paragraph" w:styleId="Stopka">
    <w:name w:val="footer"/>
    <w:basedOn w:val="Normalny"/>
    <w:link w:val="StopkaZnak"/>
    <w:uiPriority w:val="99"/>
    <w:unhideWhenUsed/>
    <w:rsid w:val="00444EE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4EE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1890</Words>
  <Characters>11345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biblioteka1</dc:creator>
  <cp:lastModifiedBy>Szkoła Podstawowa</cp:lastModifiedBy>
  <cp:revision>3</cp:revision>
  <cp:lastPrinted>2017-02-27T09:56:00Z</cp:lastPrinted>
  <dcterms:created xsi:type="dcterms:W3CDTF">2017-08-27T15:40:00Z</dcterms:created>
  <dcterms:modified xsi:type="dcterms:W3CDTF">2017-10-08T17:37:00Z</dcterms:modified>
</cp:coreProperties>
</file>