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A930B8" w14:textId="77777777" w:rsidR="007E38A3" w:rsidRDefault="00AB17DA">
      <w:r>
        <w:rPr>
          <w:noProof/>
        </w:rPr>
        <w:drawing>
          <wp:inline distT="0" distB="0" distL="0" distR="0" wp14:anchorId="3ED1E85E" wp14:editId="15CC2E79">
            <wp:extent cx="5760720" cy="751205"/>
            <wp:effectExtent l="0" t="0" r="0" b="0"/>
            <wp:docPr id="1133744444" name="Obraz 1133744444" descr="Zestawienie znaków Fundusze Europejskie Rzeczypospolita Polska Unia Europejs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_mcenew" descr="Zestawienie znaków Fundusze Europejskie Rzeczypospolita Polska Unia Europejska"/>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760720" cy="751205"/>
                    </a:xfrm>
                    <a:prstGeom prst="rect">
                      <a:avLst/>
                    </a:prstGeom>
                    <a:noFill/>
                    <a:ln>
                      <a:noFill/>
                    </a:ln>
                  </pic:spPr>
                </pic:pic>
              </a:graphicData>
            </a:graphic>
          </wp:inline>
        </w:drawing>
      </w:r>
    </w:p>
    <w:p w14:paraId="4FBEBB90" w14:textId="77777777" w:rsidR="00AB17DA" w:rsidRDefault="00AB17DA"/>
    <w:p w14:paraId="632E7068" w14:textId="77777777" w:rsidR="00AB17DA" w:rsidRPr="00D1241A" w:rsidRDefault="00AB17DA" w:rsidP="00AB17DA">
      <w:pPr>
        <w:autoSpaceDE w:val="0"/>
        <w:autoSpaceDN w:val="0"/>
        <w:adjustRightInd w:val="0"/>
        <w:spacing w:line="240" w:lineRule="auto"/>
        <w:jc w:val="both"/>
        <w:rPr>
          <w:rFonts w:ascii="Times New Roman" w:hAnsi="Times New Roman" w:cs="Times New Roman"/>
          <w:kern w:val="0"/>
          <w:sz w:val="24"/>
          <w:szCs w:val="24"/>
        </w:rPr>
      </w:pPr>
      <w:r w:rsidRPr="00D1241A">
        <w:rPr>
          <w:rFonts w:ascii="Times New Roman" w:hAnsi="Times New Roman" w:cs="Times New Roman"/>
          <w:sz w:val="24"/>
          <w:szCs w:val="24"/>
        </w:rPr>
        <w:t xml:space="preserve">W dniu 12.04.2023 r. Burmistrz Świecia przy kontrasygnacie Skarbnika Gminy Świecie zawarł  </w:t>
      </w:r>
      <w:r w:rsidRPr="00D1241A">
        <w:rPr>
          <w:rFonts w:ascii="Times New Roman" w:hAnsi="Times New Roman" w:cs="Times New Roman"/>
          <w:kern w:val="0"/>
          <w:sz w:val="24"/>
          <w:szCs w:val="24"/>
        </w:rPr>
        <w:t xml:space="preserve">umowę o dofinansowanie nr </w:t>
      </w:r>
      <w:bookmarkStart w:id="0" w:name="_Hlk132364062"/>
      <w:r w:rsidRPr="00D1241A">
        <w:rPr>
          <w:rFonts w:ascii="Times New Roman" w:hAnsi="Times New Roman" w:cs="Times New Roman"/>
          <w:kern w:val="0"/>
          <w:sz w:val="24"/>
          <w:szCs w:val="24"/>
        </w:rPr>
        <w:t xml:space="preserve">POIS.03.01.00-00-0224/22-00 </w:t>
      </w:r>
      <w:bookmarkEnd w:id="0"/>
      <w:r w:rsidRPr="00D1241A">
        <w:rPr>
          <w:rFonts w:ascii="Times New Roman" w:hAnsi="Times New Roman" w:cs="Times New Roman"/>
          <w:kern w:val="0"/>
          <w:sz w:val="24"/>
          <w:szCs w:val="24"/>
        </w:rPr>
        <w:t>projektu „Modernizacja przejść dla pieszych oraz utworzenie miasteczek rowerowych na terenach przyszkolnych w Gminie Świecie” w ramach działania 3.1.: Rozwój drogowej i lotniczej sieci TEN-T oś priorytetowa III: Rozwój Sieci Drogowej TEN-T i Transportu Multimodalnego Programu Operacyjnego Infrastruktura i Środowisko 2014 – 2020</w:t>
      </w:r>
      <w:r w:rsidRPr="00D1241A">
        <w:rPr>
          <w:rFonts w:ascii="Times New Roman" w:hAnsi="Times New Roman" w:cs="Times New Roman"/>
          <w:sz w:val="24"/>
          <w:szCs w:val="24"/>
        </w:rPr>
        <w:t>.</w:t>
      </w:r>
    </w:p>
    <w:p w14:paraId="079B319B" w14:textId="77777777" w:rsidR="00AB17DA" w:rsidRPr="00D1241A" w:rsidRDefault="00AB17DA" w:rsidP="00AB17DA">
      <w:pPr>
        <w:spacing w:line="360" w:lineRule="auto"/>
        <w:jc w:val="both"/>
        <w:rPr>
          <w:rFonts w:ascii="Times New Roman" w:hAnsi="Times New Roman" w:cs="Times New Roman"/>
          <w:sz w:val="24"/>
          <w:szCs w:val="24"/>
        </w:rPr>
      </w:pPr>
      <w:r w:rsidRPr="00D1241A">
        <w:rPr>
          <w:rFonts w:ascii="Times New Roman" w:hAnsi="Times New Roman" w:cs="Times New Roman"/>
          <w:sz w:val="24"/>
          <w:szCs w:val="24"/>
        </w:rPr>
        <w:t>W ramach zadania zaplanowano:</w:t>
      </w:r>
    </w:p>
    <w:p w14:paraId="67CAC965" w14:textId="77777777" w:rsidR="00AB17DA" w:rsidRPr="00D1241A" w:rsidRDefault="00AB17DA" w:rsidP="00AB17DA">
      <w:pPr>
        <w:spacing w:line="360" w:lineRule="auto"/>
        <w:jc w:val="both"/>
        <w:rPr>
          <w:rFonts w:ascii="Times New Roman" w:hAnsi="Times New Roman" w:cs="Times New Roman"/>
          <w:sz w:val="24"/>
          <w:szCs w:val="24"/>
        </w:rPr>
      </w:pPr>
      <w:r w:rsidRPr="00D1241A">
        <w:rPr>
          <w:rFonts w:ascii="Times New Roman" w:hAnsi="Times New Roman" w:cs="Times New Roman"/>
          <w:kern w:val="0"/>
          <w:sz w:val="24"/>
          <w:szCs w:val="24"/>
        </w:rPr>
        <w:t xml:space="preserve">- modernizację 26 przejść dla pieszych na terenie Starego Miasta w Świeciu,  </w:t>
      </w:r>
    </w:p>
    <w:p w14:paraId="699D0978" w14:textId="77777777" w:rsidR="00AB17DA" w:rsidRPr="00D1241A" w:rsidRDefault="00AB17DA" w:rsidP="00AB17DA">
      <w:pPr>
        <w:autoSpaceDE w:val="0"/>
        <w:autoSpaceDN w:val="0"/>
        <w:adjustRightInd w:val="0"/>
        <w:spacing w:after="0" w:line="240" w:lineRule="auto"/>
        <w:rPr>
          <w:rFonts w:ascii="Times New Roman" w:hAnsi="Times New Roman" w:cs="Times New Roman"/>
          <w:kern w:val="0"/>
          <w:sz w:val="24"/>
          <w:szCs w:val="24"/>
        </w:rPr>
      </w:pPr>
      <w:r w:rsidRPr="00D1241A">
        <w:rPr>
          <w:rFonts w:ascii="Times New Roman" w:hAnsi="Times New Roman" w:cs="Times New Roman"/>
          <w:kern w:val="0"/>
          <w:sz w:val="24"/>
          <w:szCs w:val="24"/>
        </w:rPr>
        <w:t xml:space="preserve">- utworzenie miasteczka rowerowego stacjonarnego przy Szkole Podstawowej nr 8 i Szkole Podstawowej nr 5 w Świeciu. </w:t>
      </w:r>
    </w:p>
    <w:p w14:paraId="4881425F" w14:textId="77777777" w:rsidR="00AB17DA" w:rsidRPr="00D1241A" w:rsidRDefault="00AB17DA" w:rsidP="00AB17DA">
      <w:pPr>
        <w:autoSpaceDE w:val="0"/>
        <w:autoSpaceDN w:val="0"/>
        <w:adjustRightInd w:val="0"/>
        <w:spacing w:after="0" w:line="240" w:lineRule="auto"/>
        <w:rPr>
          <w:rFonts w:ascii="Times New Roman" w:hAnsi="Times New Roman" w:cs="Times New Roman"/>
          <w:sz w:val="24"/>
          <w:szCs w:val="24"/>
        </w:rPr>
      </w:pPr>
    </w:p>
    <w:p w14:paraId="21DC0111" w14:textId="77777777" w:rsidR="00AB17DA" w:rsidRPr="00D1241A" w:rsidRDefault="00AB17DA" w:rsidP="00AB17DA">
      <w:pPr>
        <w:autoSpaceDE w:val="0"/>
        <w:autoSpaceDN w:val="0"/>
        <w:adjustRightInd w:val="0"/>
        <w:spacing w:after="0" w:line="240" w:lineRule="auto"/>
        <w:rPr>
          <w:rFonts w:ascii="Times New Roman" w:hAnsi="Times New Roman" w:cs="Times New Roman"/>
          <w:kern w:val="0"/>
          <w:sz w:val="24"/>
          <w:szCs w:val="24"/>
        </w:rPr>
      </w:pPr>
      <w:r w:rsidRPr="00D1241A">
        <w:rPr>
          <w:rFonts w:ascii="Times New Roman" w:hAnsi="Times New Roman" w:cs="Times New Roman"/>
          <w:sz w:val="24"/>
          <w:szCs w:val="24"/>
        </w:rPr>
        <w:t>W ramach projektu planuje się również realizację działań informacyjnych i promocyjnych.</w:t>
      </w:r>
    </w:p>
    <w:p w14:paraId="1021B8C1" w14:textId="77777777" w:rsidR="00AB17DA" w:rsidRPr="00D1241A" w:rsidRDefault="00AB17DA" w:rsidP="00AB17DA">
      <w:pPr>
        <w:autoSpaceDE w:val="0"/>
        <w:autoSpaceDN w:val="0"/>
        <w:adjustRightInd w:val="0"/>
        <w:spacing w:after="0" w:line="240" w:lineRule="auto"/>
        <w:rPr>
          <w:rFonts w:ascii="Times New Roman" w:hAnsi="Times New Roman" w:cs="Times New Roman"/>
          <w:kern w:val="0"/>
          <w:sz w:val="24"/>
          <w:szCs w:val="24"/>
        </w:rPr>
      </w:pPr>
    </w:p>
    <w:p w14:paraId="78B973D7" w14:textId="77777777" w:rsidR="00AB17DA" w:rsidRPr="00D1241A" w:rsidRDefault="00AB17DA" w:rsidP="00AB17DA">
      <w:pPr>
        <w:jc w:val="both"/>
        <w:rPr>
          <w:rFonts w:ascii="Times New Roman" w:hAnsi="Times New Roman" w:cs="Times New Roman"/>
          <w:sz w:val="24"/>
          <w:szCs w:val="24"/>
        </w:rPr>
      </w:pPr>
      <w:r w:rsidRPr="00D1241A">
        <w:rPr>
          <w:rFonts w:ascii="Times New Roman" w:hAnsi="Times New Roman" w:cs="Times New Roman"/>
          <w:sz w:val="24"/>
          <w:szCs w:val="24"/>
        </w:rPr>
        <w:t>Głównym celem projektu jest zwiększenie bezpieczeństwa pieszych oraz edukacja i właściwe przygotowanie dzieci i młodzieży w zakresie przepisów ruchu drogowego, poprzez modernizację przejść dla pieszych znajdujących się w bliskim sąsiedztwie budynków użyteczności publicznej oraz stworzenie miasteczek rowerowych na terenie szkół. Dzięki projektowi zwiększy się widoczność pieszego na pasach, wzrośnie wiedza nt. ruchu drogowego, przewiduje się zmniejszenie liczby zdarzeń drogowych z udziałem pieszych.</w:t>
      </w:r>
    </w:p>
    <w:p w14:paraId="7D9DF3FD" w14:textId="77777777" w:rsidR="00AB17DA" w:rsidRPr="00D1241A" w:rsidRDefault="00AB17DA" w:rsidP="00AB17DA">
      <w:pPr>
        <w:jc w:val="both"/>
        <w:rPr>
          <w:rFonts w:ascii="Times New Roman" w:hAnsi="Times New Roman" w:cs="Times New Roman"/>
          <w:sz w:val="24"/>
          <w:szCs w:val="24"/>
        </w:rPr>
      </w:pPr>
      <w:r w:rsidRPr="00D1241A">
        <w:rPr>
          <w:rFonts w:ascii="Times New Roman" w:hAnsi="Times New Roman" w:cs="Times New Roman"/>
          <w:sz w:val="24"/>
          <w:szCs w:val="24"/>
        </w:rPr>
        <w:t>Zaplanowane działania, tj. modernizacja przejść dla pieszych i stworzenie miasteczek rowerowych, mają bezpośredni wpływ na poprawę bezpieczeństwa niechronionych uczestników ruchu drogowego poprzez wzrost świadomości wśród dzieci i młodzieży nt. zasad ruchu drogowego i poruszania się po infrastrukturze drogi. Doposażenie przejść dla pieszych poprzez modernizację i ulepszenie technologii wykonania oznakowania poziomego zwiększy bezpieczeństwo pieszych i zminimalizuje ryzyko wystąpienia zdarzeń niebezpiecznych.</w:t>
      </w:r>
    </w:p>
    <w:p w14:paraId="2FA63EE7" w14:textId="77777777" w:rsidR="00AB17DA" w:rsidRPr="00D1241A" w:rsidRDefault="00AB17DA" w:rsidP="00AB17DA">
      <w:pPr>
        <w:spacing w:line="360" w:lineRule="auto"/>
        <w:rPr>
          <w:rFonts w:ascii="Times New Roman" w:hAnsi="Times New Roman" w:cs="Times New Roman"/>
          <w:sz w:val="24"/>
          <w:szCs w:val="24"/>
        </w:rPr>
      </w:pPr>
      <w:r w:rsidRPr="00D1241A">
        <w:rPr>
          <w:rFonts w:ascii="Times New Roman" w:hAnsi="Times New Roman" w:cs="Times New Roman"/>
          <w:sz w:val="24"/>
          <w:szCs w:val="24"/>
        </w:rPr>
        <w:t>Wartość projektu – 190 010,33 zł</w:t>
      </w:r>
      <w:r w:rsidRPr="00D1241A">
        <w:rPr>
          <w:rFonts w:ascii="Times New Roman" w:hAnsi="Times New Roman" w:cs="Times New Roman"/>
          <w:sz w:val="24"/>
          <w:szCs w:val="24"/>
        </w:rPr>
        <w:br/>
        <w:t>Koszt wydatków kwalifikowalnych – 190 010,33 zł</w:t>
      </w:r>
      <w:r w:rsidRPr="00D1241A">
        <w:rPr>
          <w:rFonts w:ascii="Times New Roman" w:hAnsi="Times New Roman" w:cs="Times New Roman"/>
          <w:sz w:val="24"/>
          <w:szCs w:val="24"/>
        </w:rPr>
        <w:br/>
        <w:t>Wkład Funduszy Europejskich – 161 508,78 zł</w:t>
      </w:r>
    </w:p>
    <w:p w14:paraId="17C7DF7D" w14:textId="77777777" w:rsidR="00AB17DA" w:rsidRPr="00D1241A" w:rsidRDefault="00AB17DA" w:rsidP="00AB17DA">
      <w:pPr>
        <w:rPr>
          <w:rFonts w:ascii="Times New Roman" w:hAnsi="Times New Roman" w:cs="Times New Roman"/>
          <w:sz w:val="24"/>
          <w:szCs w:val="24"/>
        </w:rPr>
      </w:pPr>
      <w:r w:rsidRPr="00D1241A">
        <w:rPr>
          <w:rFonts w:ascii="Times New Roman" w:hAnsi="Times New Roman" w:cs="Times New Roman"/>
          <w:sz w:val="24"/>
          <w:szCs w:val="24"/>
        </w:rPr>
        <w:t>Projekt zostanie zrealizowany do 31.12.2023 r.</w:t>
      </w:r>
    </w:p>
    <w:p w14:paraId="69D58165" w14:textId="77777777" w:rsidR="00AB17DA" w:rsidRDefault="00AB17DA"/>
    <w:sectPr w:rsidR="00AB17D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17DA"/>
    <w:rsid w:val="00782118"/>
    <w:rsid w:val="007E38A3"/>
    <w:rsid w:val="00AB17DA"/>
    <w:rsid w:val="00C35D67"/>
    <w:rsid w:val="00CD7FD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6C368"/>
  <w15:chartTrackingRefBased/>
  <w15:docId w15:val="{917B88D2-E048-4763-9085-0B07226B7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283</Words>
  <Characters>1700</Characters>
  <Application>Microsoft Office Word</Application>
  <DocSecurity>0</DocSecurity>
  <Lines>14</Lines>
  <Paragraphs>3</Paragraphs>
  <ScaleCrop>false</ScaleCrop>
  <Company/>
  <LinksUpToDate>false</LinksUpToDate>
  <CharactersWithSpaces>1980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Kowalska</dc:creator>
  <cp:keywords/>
  <dc:description/>
  <cp:lastModifiedBy>Elżbieta Nowak</cp:lastModifiedBy>
  <cp:revision>2</cp:revision>
  <dcterms:created xsi:type="dcterms:W3CDTF">2023-04-16T14:34:00Z</dcterms:created>
  <dcterms:modified xsi:type="dcterms:W3CDTF">2023-04-16T14:34:00Z</dcterms:modified>
</cp:coreProperties>
</file>